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BD" w:rsidRPr="003723BD" w:rsidRDefault="00820694" w:rsidP="00BC4164">
      <w:pPr>
        <w:wordWrap w:val="0"/>
        <w:ind w:right="-2"/>
        <w:jc w:val="right"/>
        <w:rPr>
          <w:rFonts w:ascii="ＭＳ 明朝" w:eastAsia="ＭＳ 明朝" w:hAnsi="ＭＳ 明朝" w:cs="Times New Roman"/>
          <w:sz w:val="22"/>
        </w:rPr>
      </w:pPr>
      <w:r>
        <w:rPr>
          <w:rFonts w:ascii="ＭＳ 明朝" w:eastAsia="ＭＳ 明朝" w:hAnsi="ＭＳ 明朝" w:cs="Times New Roman" w:hint="eastAsia"/>
          <w:sz w:val="22"/>
        </w:rPr>
        <w:t>３</w:t>
      </w:r>
      <w:r w:rsidR="00B7529B">
        <w:rPr>
          <w:rFonts w:ascii="ＭＳ 明朝" w:eastAsia="ＭＳ 明朝" w:hAnsi="ＭＳ 明朝" w:cs="Times New Roman" w:hint="eastAsia"/>
          <w:sz w:val="22"/>
        </w:rPr>
        <w:t>産技</w:t>
      </w:r>
      <w:r w:rsidR="00E55950">
        <w:rPr>
          <w:rFonts w:ascii="ＭＳ 明朝" w:eastAsia="ＭＳ 明朝" w:hAnsi="ＭＳ 明朝" w:cs="Times New Roman" w:hint="eastAsia"/>
          <w:sz w:val="22"/>
        </w:rPr>
        <w:t>号</w:t>
      </w:r>
      <w:r w:rsidR="00B7529B">
        <w:rPr>
          <w:rFonts w:ascii="ＭＳ 明朝" w:eastAsia="ＭＳ 明朝" w:hAnsi="ＭＳ 明朝" w:cs="Times New Roman" w:hint="eastAsia"/>
          <w:sz w:val="22"/>
        </w:rPr>
        <w:t>外</w:t>
      </w:r>
    </w:p>
    <w:p w:rsidR="003723BD" w:rsidRPr="003723BD" w:rsidRDefault="00E55950" w:rsidP="00BC4164">
      <w:pPr>
        <w:wordWrap w:val="0"/>
        <w:ind w:right="-2"/>
        <w:jc w:val="right"/>
        <w:rPr>
          <w:rFonts w:ascii="ＭＳ 明朝" w:eastAsia="ＭＳ 明朝" w:hAnsi="ＭＳ 明朝" w:cs="Times New Roman"/>
          <w:sz w:val="22"/>
        </w:rPr>
      </w:pPr>
      <w:r>
        <w:rPr>
          <w:rFonts w:ascii="ＭＳ 明朝" w:eastAsia="ＭＳ 明朝" w:hAnsi="ＭＳ 明朝" w:cs="Times New Roman" w:hint="eastAsia"/>
          <w:sz w:val="22"/>
        </w:rPr>
        <w:t>令和４</w:t>
      </w:r>
      <w:r w:rsidR="003723BD" w:rsidRPr="003723BD">
        <w:rPr>
          <w:rFonts w:ascii="ＭＳ 明朝" w:eastAsia="ＭＳ 明朝" w:hAnsi="ＭＳ 明朝" w:cs="Times New Roman" w:hint="eastAsia"/>
          <w:sz w:val="22"/>
        </w:rPr>
        <w:t>年</w:t>
      </w:r>
      <w:r>
        <w:rPr>
          <w:rFonts w:ascii="ＭＳ 明朝" w:eastAsia="ＭＳ 明朝" w:hAnsi="ＭＳ 明朝" w:cs="Times New Roman"/>
          <w:sz w:val="22"/>
        </w:rPr>
        <w:t>(202</w:t>
      </w:r>
      <w:r>
        <w:rPr>
          <w:rFonts w:ascii="ＭＳ 明朝" w:eastAsia="ＭＳ 明朝" w:hAnsi="ＭＳ 明朝" w:cs="Times New Roman" w:hint="eastAsia"/>
          <w:sz w:val="22"/>
        </w:rPr>
        <w:t>2</w:t>
      </w:r>
      <w:r w:rsidR="003723BD" w:rsidRPr="003723BD">
        <w:rPr>
          <w:rFonts w:ascii="ＭＳ 明朝" w:eastAsia="ＭＳ 明朝" w:hAnsi="ＭＳ 明朝" w:cs="Times New Roman"/>
          <w:sz w:val="22"/>
        </w:rPr>
        <w:t>年</w:t>
      </w:r>
      <w:r w:rsidR="003723BD">
        <w:rPr>
          <w:rFonts w:ascii="ＭＳ 明朝" w:eastAsia="ＭＳ 明朝" w:hAnsi="ＭＳ 明朝" w:cs="Times New Roman"/>
          <w:sz w:val="22"/>
        </w:rPr>
        <w:t>)</w:t>
      </w:r>
      <w:r w:rsidR="00B7529B">
        <w:rPr>
          <w:rFonts w:ascii="ＭＳ 明朝" w:eastAsia="ＭＳ 明朝" w:hAnsi="ＭＳ 明朝" w:cs="Times New Roman" w:hint="eastAsia"/>
          <w:sz w:val="22"/>
        </w:rPr>
        <w:t>１</w:t>
      </w:r>
      <w:r w:rsidR="003723BD" w:rsidRPr="003723BD">
        <w:rPr>
          <w:rFonts w:ascii="ＭＳ 明朝" w:eastAsia="ＭＳ 明朝" w:hAnsi="ＭＳ 明朝" w:cs="Times New Roman"/>
          <w:sz w:val="22"/>
        </w:rPr>
        <w:t>月</w:t>
      </w:r>
      <w:r w:rsidR="00B7529B">
        <w:rPr>
          <w:rFonts w:ascii="ＭＳ 明朝" w:eastAsia="ＭＳ 明朝" w:hAnsi="ＭＳ 明朝" w:cs="Times New Roman" w:hint="eastAsia"/>
          <w:sz w:val="22"/>
        </w:rPr>
        <w:t>3</w:t>
      </w:r>
      <w:r w:rsidR="00B7529B">
        <w:rPr>
          <w:rFonts w:ascii="ＭＳ 明朝" w:eastAsia="ＭＳ 明朝" w:hAnsi="ＭＳ 明朝" w:cs="Times New Roman"/>
          <w:sz w:val="22"/>
        </w:rPr>
        <w:t>1</w:t>
      </w:r>
      <w:r w:rsidR="003723BD" w:rsidRPr="003723BD">
        <w:rPr>
          <w:rFonts w:ascii="ＭＳ 明朝" w:eastAsia="ＭＳ 明朝" w:hAnsi="ＭＳ 明朝" w:cs="Times New Roman"/>
          <w:sz w:val="22"/>
        </w:rPr>
        <w:t>日</w:t>
      </w:r>
    </w:p>
    <w:p w:rsidR="003723BD" w:rsidRPr="003723BD" w:rsidRDefault="003723BD" w:rsidP="003723BD">
      <w:pPr>
        <w:wordWrap w:val="0"/>
        <w:ind w:rightChars="81" w:right="170"/>
        <w:jc w:val="right"/>
        <w:rPr>
          <w:rFonts w:ascii="ＭＳ 明朝" w:eastAsia="ＭＳ 明朝" w:hAnsi="ＭＳ 明朝" w:cs="Times New Roman"/>
          <w:sz w:val="22"/>
        </w:rPr>
      </w:pPr>
    </w:p>
    <w:p w:rsidR="00C44EE0" w:rsidRDefault="00C44EE0" w:rsidP="003723BD">
      <w:pPr>
        <w:wordWrap w:val="0"/>
        <w:ind w:rightChars="81" w:right="170"/>
        <w:jc w:val="left"/>
        <w:rPr>
          <w:rFonts w:ascii="ＭＳ 明朝" w:eastAsia="ＭＳ 明朝" w:hAnsi="ＭＳ 明朝" w:cs="Times New Roman"/>
          <w:sz w:val="22"/>
        </w:rPr>
      </w:pPr>
    </w:p>
    <w:p w:rsidR="004E733A" w:rsidRDefault="00B7529B" w:rsidP="00DF058E">
      <w:pPr>
        <w:wordWrap w:val="0"/>
        <w:ind w:rightChars="81" w:right="170" w:firstLineChars="100" w:firstLine="220"/>
        <w:jc w:val="left"/>
        <w:rPr>
          <w:rFonts w:ascii="ＭＳ 明朝" w:eastAsia="ＭＳ 明朝" w:hAnsi="ＭＳ 明朝" w:cs="Times New Roman"/>
          <w:sz w:val="22"/>
        </w:rPr>
      </w:pPr>
      <w:r w:rsidRPr="00B7529B">
        <w:rPr>
          <w:rFonts w:ascii="ＭＳ 明朝" w:eastAsia="ＭＳ 明朝" w:hAnsi="ＭＳ 明朝" w:cs="Times New Roman" w:hint="eastAsia"/>
          <w:sz w:val="22"/>
        </w:rPr>
        <w:t>関係団体の長</w:t>
      </w:r>
      <w:r w:rsidR="005D50D1">
        <w:rPr>
          <w:rFonts w:ascii="ＭＳ 明朝" w:eastAsia="ＭＳ 明朝" w:hAnsi="ＭＳ 明朝" w:cs="Times New Roman" w:hint="eastAsia"/>
          <w:sz w:val="22"/>
        </w:rPr>
        <w:t xml:space="preserve">　</w:t>
      </w:r>
      <w:bookmarkStart w:id="0" w:name="_GoBack"/>
      <w:bookmarkEnd w:id="0"/>
      <w:r w:rsidR="004E733A">
        <w:rPr>
          <w:rFonts w:ascii="ＭＳ 明朝" w:eastAsia="ＭＳ 明朝" w:hAnsi="ＭＳ 明朝" w:cs="Times New Roman" w:hint="eastAsia"/>
          <w:sz w:val="22"/>
        </w:rPr>
        <w:t>様</w:t>
      </w:r>
    </w:p>
    <w:p w:rsidR="00E55950" w:rsidRPr="003723BD" w:rsidRDefault="00E55950" w:rsidP="003723BD">
      <w:pPr>
        <w:wordWrap w:val="0"/>
        <w:ind w:rightChars="81" w:right="170"/>
        <w:jc w:val="left"/>
        <w:rPr>
          <w:rFonts w:ascii="ＭＳ 明朝" w:eastAsia="ＭＳ 明朝" w:hAnsi="ＭＳ 明朝" w:cs="Times New Roman"/>
          <w:sz w:val="22"/>
        </w:rPr>
      </w:pPr>
    </w:p>
    <w:p w:rsidR="00151C35" w:rsidRDefault="00B7529B" w:rsidP="003723BD">
      <w:pPr>
        <w:wordWrap w:val="0"/>
        <w:ind w:rightChars="81" w:right="170"/>
        <w:jc w:val="right"/>
        <w:rPr>
          <w:rFonts w:ascii="ＭＳ 明朝" w:eastAsia="ＭＳ 明朝" w:hAnsi="ＭＳ 明朝" w:cs="Times New Roman"/>
          <w:sz w:val="22"/>
        </w:rPr>
      </w:pPr>
      <w:r w:rsidRPr="00B7529B">
        <w:rPr>
          <w:rFonts w:ascii="ＭＳ 明朝" w:eastAsia="ＭＳ 明朝" w:hAnsi="ＭＳ 明朝" w:cs="Times New Roman" w:hint="eastAsia"/>
          <w:sz w:val="22"/>
        </w:rPr>
        <w:t>長野県産業労働部長</w:t>
      </w:r>
      <w:r w:rsidR="00151C35" w:rsidRPr="00151C35">
        <w:rPr>
          <w:rFonts w:ascii="ＭＳ 明朝" w:eastAsia="ＭＳ 明朝" w:hAnsi="ＭＳ 明朝" w:cs="Times New Roman" w:hint="eastAsia"/>
          <w:sz w:val="22"/>
        </w:rPr>
        <w:t xml:space="preserve">　</w:t>
      </w:r>
      <w:r w:rsidR="00DF058E">
        <w:rPr>
          <w:rFonts w:ascii="ＭＳ 明朝" w:eastAsia="ＭＳ 明朝" w:hAnsi="ＭＳ 明朝" w:cs="Times New Roman" w:hint="eastAsia"/>
          <w:sz w:val="22"/>
        </w:rPr>
        <w:t xml:space="preserve">　</w:t>
      </w:r>
    </w:p>
    <w:p w:rsidR="00151C35" w:rsidRDefault="00151C35" w:rsidP="00151C35">
      <w:pPr>
        <w:ind w:rightChars="81" w:right="170"/>
        <w:rPr>
          <w:rFonts w:ascii="ＭＳ 明朝" w:eastAsia="ＭＳ 明朝" w:hAnsi="ＭＳ 明朝" w:cs="Times New Roman"/>
          <w:sz w:val="22"/>
        </w:rPr>
      </w:pPr>
    </w:p>
    <w:p w:rsidR="007869DA" w:rsidRPr="00151C35" w:rsidRDefault="007869DA" w:rsidP="00151C35">
      <w:pPr>
        <w:ind w:rightChars="81" w:right="170"/>
        <w:rPr>
          <w:rFonts w:ascii="ＭＳ 明朝" w:eastAsia="ＭＳ 明朝" w:hAnsi="ＭＳ 明朝" w:cs="Times New Roman"/>
          <w:sz w:val="22"/>
        </w:rPr>
      </w:pPr>
    </w:p>
    <w:p w:rsidR="00DE64FE" w:rsidRDefault="00DE64FE" w:rsidP="00B7529B">
      <w:pPr>
        <w:ind w:leftChars="300" w:left="630" w:rightChars="66" w:right="139"/>
        <w:jc w:val="left"/>
        <w:rPr>
          <w:rFonts w:ascii="ＭＳ 明朝" w:eastAsia="ＭＳ 明朝" w:hAnsi="ＭＳ 明朝" w:cs="Times New Roman"/>
          <w:sz w:val="22"/>
        </w:rPr>
      </w:pPr>
      <w:r>
        <w:rPr>
          <w:rFonts w:ascii="ＭＳ 明朝" w:eastAsia="ＭＳ 明朝" w:hAnsi="ＭＳ 明朝" w:cs="Times New Roman" w:hint="eastAsia"/>
          <w:sz w:val="22"/>
        </w:rPr>
        <w:t>社会機能維持するために必要な事業に従事する者</w:t>
      </w:r>
      <w:r w:rsidR="004E733A">
        <w:rPr>
          <w:rFonts w:ascii="ＭＳ 明朝" w:eastAsia="ＭＳ 明朝" w:hAnsi="ＭＳ 明朝" w:cs="Times New Roman" w:hint="eastAsia"/>
          <w:sz w:val="22"/>
        </w:rPr>
        <w:t>が新型コロナウイルス陽性者の</w:t>
      </w:r>
    </w:p>
    <w:p w:rsidR="00151C35" w:rsidRPr="00151C35" w:rsidRDefault="004E733A" w:rsidP="00B7529B">
      <w:pPr>
        <w:ind w:leftChars="300" w:left="630" w:rightChars="81" w:right="170"/>
        <w:jc w:val="left"/>
        <w:rPr>
          <w:rFonts w:ascii="ＭＳ 明朝" w:eastAsia="ＭＳ 明朝" w:hAnsi="ＭＳ 明朝" w:cs="Times New Roman"/>
          <w:sz w:val="22"/>
        </w:rPr>
      </w:pPr>
      <w:r>
        <w:rPr>
          <w:rFonts w:ascii="ＭＳ 明朝" w:eastAsia="ＭＳ 明朝" w:hAnsi="ＭＳ 明朝" w:cs="Times New Roman" w:hint="eastAsia"/>
          <w:sz w:val="22"/>
        </w:rPr>
        <w:t>濃厚接触者となった場合の取</w:t>
      </w:r>
      <w:r w:rsidR="00DE64FE">
        <w:rPr>
          <w:rFonts w:ascii="ＭＳ 明朝" w:eastAsia="ＭＳ 明朝" w:hAnsi="ＭＳ 明朝" w:cs="Times New Roman" w:hint="eastAsia"/>
          <w:sz w:val="22"/>
        </w:rPr>
        <w:t>扱</w:t>
      </w:r>
      <w:r w:rsidR="00B610D6">
        <w:rPr>
          <w:rFonts w:ascii="ＭＳ 明朝" w:eastAsia="ＭＳ 明朝" w:hAnsi="ＭＳ 明朝" w:cs="Times New Roman" w:hint="eastAsia"/>
          <w:sz w:val="22"/>
        </w:rPr>
        <w:t>の変更</w:t>
      </w:r>
      <w:r>
        <w:rPr>
          <w:rFonts w:ascii="ＭＳ 明朝" w:eastAsia="ＭＳ 明朝" w:hAnsi="ＭＳ 明朝" w:cs="Times New Roman" w:hint="eastAsia"/>
          <w:sz w:val="22"/>
        </w:rPr>
        <w:t>に</w:t>
      </w:r>
      <w:r w:rsidR="00E450B8">
        <w:rPr>
          <w:rFonts w:ascii="ＭＳ 明朝" w:eastAsia="ＭＳ 明朝" w:hAnsi="ＭＳ 明朝" w:cs="Times New Roman" w:hint="eastAsia"/>
          <w:sz w:val="22"/>
        </w:rPr>
        <w:t>関する周知に</w:t>
      </w:r>
      <w:r w:rsidR="00151C35" w:rsidRPr="00151C35">
        <w:rPr>
          <w:rFonts w:ascii="ＭＳ 明朝" w:eastAsia="ＭＳ 明朝" w:hAnsi="ＭＳ 明朝" w:cs="Times New Roman" w:hint="eastAsia"/>
          <w:sz w:val="22"/>
        </w:rPr>
        <w:t>ついて（依頼）</w:t>
      </w:r>
    </w:p>
    <w:p w:rsidR="00151C35" w:rsidRPr="00DE64FE" w:rsidRDefault="00151C35" w:rsidP="00B7529B">
      <w:pPr>
        <w:ind w:rightChars="81" w:right="170"/>
        <w:rPr>
          <w:rFonts w:ascii="ＭＳ 明朝" w:eastAsia="ＭＳ 明朝" w:hAnsi="ＭＳ 明朝" w:cs="Times New Roman"/>
          <w:sz w:val="22"/>
        </w:rPr>
      </w:pPr>
    </w:p>
    <w:p w:rsidR="007869DA" w:rsidRPr="00151C35" w:rsidRDefault="007869DA" w:rsidP="00BC4164">
      <w:pPr>
        <w:ind w:right="-2" w:firstLineChars="100" w:firstLine="220"/>
        <w:rPr>
          <w:rFonts w:ascii="ＭＳ 明朝" w:eastAsia="ＭＳ 明朝" w:hAnsi="ＭＳ 明朝" w:cs="Times New Roman"/>
          <w:sz w:val="22"/>
        </w:rPr>
      </w:pPr>
    </w:p>
    <w:p w:rsidR="000402C3" w:rsidRPr="000402C3" w:rsidRDefault="00DE64FE" w:rsidP="000402C3">
      <w:pPr>
        <w:rPr>
          <w:rFonts w:ascii="ＭＳ 明朝" w:eastAsia="ＭＳ 明朝" w:hAnsi="ＭＳ 明朝"/>
          <w:sz w:val="22"/>
        </w:rPr>
      </w:pPr>
      <w:r>
        <w:rPr>
          <w:rFonts w:ascii="ＭＳ 明朝" w:eastAsia="ＭＳ 明朝" w:hAnsi="ＭＳ 明朝" w:cs="Times New Roman" w:hint="eastAsia"/>
          <w:sz w:val="22"/>
        </w:rPr>
        <w:t xml:space="preserve">　</w:t>
      </w:r>
      <w:r w:rsidR="000402C3" w:rsidRPr="000402C3">
        <w:rPr>
          <w:rFonts w:ascii="ＭＳ 明朝" w:eastAsia="ＭＳ 明朝" w:hAnsi="ＭＳ 明朝" w:hint="eastAsia"/>
          <w:sz w:val="22"/>
        </w:rPr>
        <w:t>社会機能維持するために必要な事業に従事する者が新型コロナウイルス陽性者の濃厚接触者となった場合の本県の取扱については、令和４年（2022年）１月</w:t>
      </w:r>
      <w:r w:rsidR="00B7529B">
        <w:rPr>
          <w:rFonts w:ascii="ＭＳ 明朝" w:eastAsia="ＭＳ 明朝" w:hAnsi="ＭＳ 明朝" w:hint="eastAsia"/>
          <w:sz w:val="22"/>
        </w:rPr>
        <w:t>28日付け３産技</w:t>
      </w:r>
      <w:r w:rsidR="000402C3" w:rsidRPr="000402C3">
        <w:rPr>
          <w:rFonts w:ascii="ＭＳ 明朝" w:eastAsia="ＭＳ 明朝" w:hAnsi="ＭＳ 明朝" w:hint="eastAsia"/>
          <w:sz w:val="22"/>
        </w:rPr>
        <w:t>号</w:t>
      </w:r>
      <w:r w:rsidR="00B7529B">
        <w:rPr>
          <w:rFonts w:ascii="ＭＳ 明朝" w:eastAsia="ＭＳ 明朝" w:hAnsi="ＭＳ 明朝" w:hint="eastAsia"/>
          <w:sz w:val="22"/>
        </w:rPr>
        <w:t>外</w:t>
      </w:r>
      <w:r w:rsidR="000402C3" w:rsidRPr="000402C3">
        <w:rPr>
          <w:rFonts w:ascii="ＭＳ 明朝" w:eastAsia="ＭＳ 明朝" w:hAnsi="ＭＳ 明朝" w:hint="eastAsia"/>
          <w:sz w:val="22"/>
        </w:rPr>
        <w:t>により通知したところですが、厚生労働省新型コロナウイルス感染症対策推進本部より、</w:t>
      </w:r>
      <w:r w:rsidR="000402C3" w:rsidRPr="000402C3">
        <w:rPr>
          <w:rFonts w:ascii="ＭＳ 明朝" w:eastAsia="ＭＳ 明朝" w:hAnsi="ＭＳ 明朝"/>
          <w:sz w:val="22"/>
        </w:rPr>
        <w:t>B.1.1.529系統（オミクロン株）の患者として取り扱われる検査陽性者の</w:t>
      </w:r>
      <w:r w:rsidR="000402C3" w:rsidRPr="000402C3">
        <w:rPr>
          <w:rFonts w:ascii="ＭＳ ゴシック" w:eastAsia="ＭＳ ゴシック" w:hAnsi="ＭＳ ゴシック"/>
          <w:sz w:val="22"/>
          <w:u w:val="single"/>
        </w:rPr>
        <w:t>濃厚接触者の待機期間</w:t>
      </w:r>
      <w:r w:rsidR="000402C3" w:rsidRPr="000402C3">
        <w:rPr>
          <w:rFonts w:ascii="ＭＳ ゴシック" w:eastAsia="ＭＳ ゴシック" w:hAnsi="ＭＳ ゴシック" w:hint="eastAsia"/>
          <w:sz w:val="22"/>
          <w:u w:val="single"/>
        </w:rPr>
        <w:t>が７日間（８日目解除）に短縮されるとともに、社会機能維持するために必要な事業に従事する者（以下、「社会機能維持者」という。）に限り、２日にわたる検査を組み合わせることで、５日目に解除可能</w:t>
      </w:r>
      <w:r w:rsidR="000402C3" w:rsidRPr="000402C3">
        <w:rPr>
          <w:rFonts w:ascii="ＭＳ 明朝" w:eastAsia="ＭＳ 明朝" w:hAnsi="ＭＳ 明朝" w:hint="eastAsia"/>
          <w:sz w:val="22"/>
        </w:rPr>
        <w:t>であることが示されました。</w:t>
      </w:r>
    </w:p>
    <w:p w:rsidR="00A1358D" w:rsidRPr="00DE64FE" w:rsidRDefault="000402C3" w:rsidP="000402C3">
      <w:pPr>
        <w:tabs>
          <w:tab w:val="left" w:pos="3514"/>
        </w:tabs>
        <w:ind w:right="-2"/>
        <w:rPr>
          <w:rFonts w:ascii="ＭＳ 明朝" w:eastAsia="ＭＳ 明朝" w:hAnsi="ＭＳ 明朝" w:cs="Times New Roman"/>
          <w:sz w:val="22"/>
        </w:rPr>
      </w:pPr>
      <w:r w:rsidRPr="000402C3">
        <w:rPr>
          <w:rFonts w:ascii="ＭＳ 明朝" w:eastAsia="ＭＳ 明朝" w:hAnsi="ＭＳ 明朝" w:hint="eastAsia"/>
          <w:sz w:val="22"/>
        </w:rPr>
        <w:t xml:space="preserve">　つきましては、本県においては、下記のとおり取扱を変更することとしますので、</w:t>
      </w:r>
      <w:r w:rsidR="00612DFA">
        <w:rPr>
          <w:rFonts w:ascii="ＭＳ 明朝" w:eastAsia="ＭＳ 明朝" w:hAnsi="ＭＳ 明朝" w:cs="Times New Roman" w:hint="eastAsia"/>
          <w:sz w:val="22"/>
        </w:rPr>
        <w:t>内容をご承知おきいただくとともに、</w:t>
      </w:r>
      <w:r w:rsidR="00820694">
        <w:rPr>
          <w:rFonts w:ascii="ＭＳ 明朝" w:eastAsia="ＭＳ 明朝" w:hAnsi="ＭＳ 明朝" w:cs="Times New Roman" w:hint="eastAsia"/>
          <w:sz w:val="22"/>
        </w:rPr>
        <w:t>貴</w:t>
      </w:r>
      <w:r w:rsidR="00DE64FE">
        <w:rPr>
          <w:rFonts w:ascii="ＭＳ 明朝" w:eastAsia="ＭＳ 明朝" w:hAnsi="ＭＳ 明朝" w:cs="Times New Roman" w:hint="eastAsia"/>
          <w:sz w:val="22"/>
        </w:rPr>
        <w:t>団体に所属する会員</w:t>
      </w:r>
      <w:r w:rsidR="00820694">
        <w:rPr>
          <w:rFonts w:ascii="ＭＳ 明朝" w:eastAsia="ＭＳ 明朝" w:hAnsi="ＭＳ 明朝" w:cs="Times New Roman" w:hint="eastAsia"/>
          <w:sz w:val="22"/>
        </w:rPr>
        <w:t>の皆様</w:t>
      </w:r>
      <w:r w:rsidR="00DE64FE">
        <w:rPr>
          <w:rFonts w:ascii="ＭＳ 明朝" w:eastAsia="ＭＳ 明朝" w:hAnsi="ＭＳ 明朝" w:cs="Times New Roman" w:hint="eastAsia"/>
          <w:sz w:val="22"/>
        </w:rPr>
        <w:t>等への周知に御配意願います。</w:t>
      </w:r>
    </w:p>
    <w:p w:rsidR="00DE64FE" w:rsidRDefault="00DE64FE" w:rsidP="00BC4164">
      <w:pPr>
        <w:tabs>
          <w:tab w:val="left" w:pos="3514"/>
        </w:tabs>
        <w:ind w:right="-2"/>
        <w:rPr>
          <w:rFonts w:ascii="ＭＳ 明朝" w:eastAsia="ＭＳ 明朝" w:hAnsi="ＭＳ 明朝" w:cs="Times New Roman"/>
          <w:sz w:val="22"/>
        </w:rPr>
      </w:pPr>
    </w:p>
    <w:p w:rsidR="00BC4164" w:rsidRDefault="00BC4164" w:rsidP="00BC4164">
      <w:pPr>
        <w:tabs>
          <w:tab w:val="left" w:pos="3514"/>
        </w:tabs>
        <w:ind w:right="-2"/>
        <w:rPr>
          <w:rFonts w:ascii="ＭＳ 明朝" w:eastAsia="ＭＳ 明朝" w:hAnsi="ＭＳ 明朝" w:cs="Times New Roman"/>
          <w:sz w:val="22"/>
        </w:rPr>
      </w:pPr>
    </w:p>
    <w:p w:rsidR="00DE64FE" w:rsidRDefault="0021239D" w:rsidP="00BC4164">
      <w:pPr>
        <w:tabs>
          <w:tab w:val="left" w:pos="3514"/>
        </w:tabs>
        <w:ind w:right="-2"/>
        <w:jc w:val="center"/>
        <w:rPr>
          <w:rFonts w:ascii="ＭＳ 明朝" w:eastAsia="ＭＳ 明朝" w:hAnsi="ＭＳ 明朝" w:cs="Times New Roman"/>
          <w:sz w:val="22"/>
        </w:rPr>
      </w:pPr>
      <w:r>
        <w:rPr>
          <w:rFonts w:ascii="ＭＳ 明朝" w:eastAsia="ＭＳ 明朝" w:hAnsi="ＭＳ 明朝" w:cs="Times New Roman" w:hint="eastAsia"/>
          <w:sz w:val="22"/>
        </w:rPr>
        <w:t>記</w:t>
      </w:r>
    </w:p>
    <w:p w:rsidR="0021239D" w:rsidRDefault="0021239D" w:rsidP="00BC4164">
      <w:pPr>
        <w:tabs>
          <w:tab w:val="left" w:pos="3514"/>
        </w:tabs>
        <w:ind w:right="-2"/>
        <w:rPr>
          <w:rFonts w:ascii="ＭＳ 明朝" w:eastAsia="ＭＳ 明朝" w:hAnsi="ＭＳ 明朝" w:cs="Times New Roman"/>
          <w:sz w:val="22"/>
        </w:rPr>
      </w:pPr>
    </w:p>
    <w:p w:rsidR="00FB1EB3" w:rsidRDefault="00FB1EB3" w:rsidP="00BC4164">
      <w:pPr>
        <w:tabs>
          <w:tab w:val="left" w:pos="3514"/>
        </w:tabs>
        <w:ind w:right="-2"/>
        <w:rPr>
          <w:rFonts w:ascii="ＭＳ 明朝" w:eastAsia="ＭＳ 明朝" w:hAnsi="ＭＳ 明朝" w:cs="Times New Roman"/>
          <w:sz w:val="22"/>
        </w:rPr>
      </w:pPr>
    </w:p>
    <w:p w:rsidR="000402C3" w:rsidRPr="00983EC4" w:rsidRDefault="000402C3" w:rsidP="000402C3">
      <w:pPr>
        <w:tabs>
          <w:tab w:val="left" w:pos="3514"/>
        </w:tabs>
        <w:ind w:right="-2"/>
        <w:rPr>
          <w:rFonts w:ascii="ＭＳ ゴシック" w:eastAsia="ＭＳ ゴシック" w:hAnsi="ＭＳ ゴシック"/>
          <w:sz w:val="22"/>
        </w:rPr>
      </w:pPr>
      <w:r w:rsidRPr="00983EC4">
        <w:rPr>
          <w:rFonts w:ascii="ＭＳ ゴシック" w:eastAsia="ＭＳ ゴシック" w:hAnsi="ＭＳ ゴシック" w:hint="eastAsia"/>
          <w:sz w:val="22"/>
        </w:rPr>
        <w:t>１　概要</w:t>
      </w:r>
    </w:p>
    <w:p w:rsidR="000402C3" w:rsidRPr="000402C3" w:rsidRDefault="000402C3" w:rsidP="000402C3">
      <w:pPr>
        <w:tabs>
          <w:tab w:val="left" w:pos="3514"/>
        </w:tabs>
        <w:ind w:leftChars="135" w:left="283" w:right="-2" w:firstLineChars="100" w:firstLine="220"/>
        <w:rPr>
          <w:rFonts w:ascii="ＭＳ 明朝" w:eastAsia="ＭＳ 明朝" w:hAnsi="ＭＳ 明朝"/>
          <w:sz w:val="22"/>
        </w:rPr>
      </w:pPr>
      <w:r w:rsidRPr="000402C3">
        <w:rPr>
          <w:rFonts w:ascii="ＭＳ 明朝" w:eastAsia="ＭＳ 明朝" w:hAnsi="ＭＳ 明朝"/>
          <w:sz w:val="22"/>
        </w:rPr>
        <w:t>B.1.1.529系統（オミクロン株）の患者として取り扱われる検査陽性者の濃厚接触者の待機期間については、現時点までに得られた科学的知</w:t>
      </w:r>
      <w:r w:rsidRPr="000402C3">
        <w:rPr>
          <w:rFonts w:ascii="ＭＳ 明朝" w:eastAsia="ＭＳ 明朝" w:hAnsi="ＭＳ 明朝" w:hint="eastAsia"/>
          <w:sz w:val="22"/>
        </w:rPr>
        <w:t>見に基づき、</w:t>
      </w:r>
      <w:r w:rsidRPr="000402C3">
        <w:rPr>
          <w:rFonts w:ascii="ＭＳ ゴシック" w:eastAsia="ＭＳ ゴシック" w:hAnsi="ＭＳ ゴシック" w:hint="eastAsia"/>
          <w:sz w:val="22"/>
          <w:u w:val="single"/>
        </w:rPr>
        <w:t>原則として、</w:t>
      </w:r>
      <w:r w:rsidRPr="000402C3">
        <w:rPr>
          <w:rFonts w:ascii="ＭＳ ゴシック" w:eastAsia="ＭＳ ゴシック" w:hAnsi="ＭＳ ゴシック"/>
          <w:sz w:val="22"/>
          <w:u w:val="single"/>
        </w:rPr>
        <w:t>最終曝露日（陽性者との接触等）から</w:t>
      </w:r>
      <w:r w:rsidRPr="000402C3">
        <w:rPr>
          <w:rFonts w:ascii="ＭＳ ゴシック" w:eastAsia="ＭＳ ゴシック" w:hAnsi="ＭＳ ゴシック" w:hint="eastAsia"/>
          <w:sz w:val="22"/>
          <w:u w:val="single"/>
        </w:rPr>
        <w:t>７</w:t>
      </w:r>
      <w:r w:rsidRPr="000402C3">
        <w:rPr>
          <w:rFonts w:ascii="ＭＳ ゴシック" w:eastAsia="ＭＳ ゴシック" w:hAnsi="ＭＳ ゴシック"/>
          <w:sz w:val="22"/>
          <w:u w:val="single"/>
        </w:rPr>
        <w:t>日間</w:t>
      </w:r>
      <w:r w:rsidRPr="000402C3">
        <w:rPr>
          <w:rFonts w:ascii="ＭＳ ゴシック" w:eastAsia="ＭＳ ゴシック" w:hAnsi="ＭＳ ゴシック" w:hint="eastAsia"/>
          <w:sz w:val="22"/>
          <w:u w:val="single"/>
        </w:rPr>
        <w:t>（８日目解除）</w:t>
      </w:r>
      <w:r w:rsidRPr="000402C3">
        <w:rPr>
          <w:rFonts w:ascii="ＭＳ 明朝" w:eastAsia="ＭＳ 明朝" w:hAnsi="ＭＳ 明朝"/>
          <w:sz w:val="22"/>
        </w:rPr>
        <w:t>とする。</w:t>
      </w:r>
    </w:p>
    <w:p w:rsidR="000402C3" w:rsidRPr="000402C3" w:rsidRDefault="000402C3" w:rsidP="000402C3">
      <w:pPr>
        <w:tabs>
          <w:tab w:val="left" w:pos="3514"/>
        </w:tabs>
        <w:ind w:leftChars="135" w:left="283" w:right="-2" w:firstLineChars="100" w:firstLine="220"/>
        <w:rPr>
          <w:rFonts w:ascii="ＭＳ 明朝" w:eastAsia="ＭＳ 明朝" w:hAnsi="ＭＳ 明朝"/>
          <w:sz w:val="22"/>
        </w:rPr>
      </w:pPr>
      <w:r w:rsidRPr="000402C3">
        <w:rPr>
          <w:rFonts w:ascii="ＭＳ 明朝" w:eastAsia="ＭＳ 明朝" w:hAnsi="ＭＳ 明朝" w:hint="eastAsia"/>
          <w:sz w:val="22"/>
        </w:rPr>
        <w:t>ただし、</w:t>
      </w:r>
      <w:r w:rsidRPr="000402C3">
        <w:rPr>
          <w:rFonts w:ascii="ＭＳ ゴシック" w:eastAsia="ＭＳ ゴシック" w:hAnsi="ＭＳ ゴシック"/>
          <w:sz w:val="22"/>
          <w:u w:val="single"/>
        </w:rPr>
        <w:t>地域における社会機能の維持のため</w:t>
      </w:r>
      <w:r w:rsidRPr="000402C3">
        <w:rPr>
          <w:rFonts w:ascii="ＭＳ ゴシック" w:eastAsia="ＭＳ ゴシック" w:hAnsi="ＭＳ ゴシック" w:hint="eastAsia"/>
          <w:sz w:val="22"/>
          <w:u w:val="single"/>
        </w:rPr>
        <w:t>、濃厚接触者が業務に従事せざるを得ない</w:t>
      </w:r>
      <w:r w:rsidRPr="000402C3">
        <w:rPr>
          <w:rFonts w:ascii="ＭＳ ゴシック" w:eastAsia="ＭＳ ゴシック" w:hAnsi="ＭＳ ゴシック"/>
          <w:sz w:val="22"/>
          <w:u w:val="single"/>
        </w:rPr>
        <w:t>場合</w:t>
      </w:r>
      <w:r w:rsidRPr="000402C3">
        <w:rPr>
          <w:rFonts w:ascii="ＭＳ 明朝" w:eastAsia="ＭＳ 明朝" w:hAnsi="ＭＳ 明朝"/>
          <w:sz w:val="22"/>
        </w:rPr>
        <w:t>には、社会機能維持者に限り、検査が陰性であった場</w:t>
      </w:r>
      <w:r w:rsidRPr="000402C3">
        <w:rPr>
          <w:rFonts w:ascii="ＭＳ 明朝" w:eastAsia="ＭＳ 明朝" w:hAnsi="ＭＳ 明朝" w:hint="eastAsia"/>
          <w:sz w:val="22"/>
        </w:rPr>
        <w:t>合には、７</w:t>
      </w:r>
      <w:r w:rsidRPr="000402C3">
        <w:rPr>
          <w:rFonts w:ascii="ＭＳ 明朝" w:eastAsia="ＭＳ 明朝" w:hAnsi="ＭＳ 明朝"/>
          <w:sz w:val="22"/>
        </w:rPr>
        <w:t>日を待たずに待機を解除することとする。</w:t>
      </w:r>
    </w:p>
    <w:p w:rsidR="000402C3" w:rsidRPr="00983EC4" w:rsidRDefault="000402C3" w:rsidP="000402C3">
      <w:pPr>
        <w:tabs>
          <w:tab w:val="left" w:pos="3514"/>
        </w:tabs>
        <w:spacing w:beforeLines="50" w:before="161"/>
        <w:ind w:right="-2"/>
        <w:rPr>
          <w:rFonts w:ascii="ＭＳ ゴシック" w:eastAsia="ＭＳ ゴシック" w:hAnsi="ＭＳ ゴシック"/>
          <w:sz w:val="22"/>
        </w:rPr>
      </w:pPr>
      <w:r w:rsidRPr="00983EC4">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７日を待たずに待機解除が可能な</w:t>
      </w:r>
      <w:r w:rsidRPr="00983EC4">
        <w:rPr>
          <w:rFonts w:ascii="ＭＳ ゴシック" w:eastAsia="ＭＳ ゴシック" w:hAnsi="ＭＳ ゴシック" w:hint="eastAsia"/>
          <w:sz w:val="22"/>
        </w:rPr>
        <w:t>社会機能維持者</w:t>
      </w:r>
    </w:p>
    <w:p w:rsidR="000402C3" w:rsidRPr="00C53583" w:rsidRDefault="000402C3" w:rsidP="000402C3">
      <w:pPr>
        <w:tabs>
          <w:tab w:val="left" w:pos="3514"/>
        </w:tabs>
        <w:ind w:leftChars="135" w:left="283" w:right="-2" w:firstLineChars="100" w:firstLine="220"/>
        <w:rPr>
          <w:rFonts w:hAnsi="ＭＳ 明朝"/>
          <w:sz w:val="22"/>
        </w:rPr>
      </w:pPr>
      <w:r w:rsidRPr="000402C3">
        <w:rPr>
          <w:rFonts w:ascii="ＭＳ 明朝" w:eastAsia="ＭＳ 明朝" w:hAnsi="ＭＳ 明朝" w:hint="eastAsia"/>
          <w:sz w:val="22"/>
        </w:rPr>
        <w:t>別紙記載の事業に従事する社会機能維持者で、</w:t>
      </w:r>
      <w:r w:rsidRPr="00C75089">
        <w:rPr>
          <w:rFonts w:ascii="ＭＳ ゴシック" w:eastAsia="ＭＳ ゴシック" w:hAnsi="ＭＳ ゴシック" w:hint="eastAsia"/>
          <w:sz w:val="22"/>
          <w:u w:val="single"/>
        </w:rPr>
        <w:t>社会機能維持者の所属する事業者が、当該社会機能維持者の業務への従事が事業の継続に必要であると認めた者</w:t>
      </w:r>
      <w:r>
        <w:rPr>
          <w:rFonts w:ascii="ＭＳ ゴシック" w:eastAsia="ＭＳ ゴシック" w:hAnsi="ＭＳ ゴシック" w:hint="eastAsia"/>
          <w:sz w:val="22"/>
          <w:u w:val="single"/>
        </w:rPr>
        <w:t>で</w:t>
      </w:r>
      <w:r w:rsidRPr="000402C3">
        <w:rPr>
          <w:rFonts w:ascii="ＭＳ 明朝" w:eastAsia="ＭＳ 明朝" w:hAnsi="ＭＳ 明朝" w:hint="eastAsia"/>
          <w:sz w:val="22"/>
        </w:rPr>
        <w:t>、かつ</w:t>
      </w:r>
      <w:r w:rsidRPr="00C53583">
        <w:rPr>
          <w:rFonts w:ascii="ＭＳ ゴシック" w:eastAsia="ＭＳ ゴシック" w:hAnsi="ＭＳ ゴシック" w:hint="eastAsia"/>
          <w:sz w:val="22"/>
          <w:u w:val="single"/>
        </w:rPr>
        <w:t>最終曝露日から</w:t>
      </w:r>
      <w:r>
        <w:rPr>
          <w:rFonts w:ascii="ＭＳ ゴシック" w:eastAsia="ＭＳ ゴシック" w:hAnsi="ＭＳ ゴシック" w:hint="eastAsia"/>
          <w:sz w:val="22"/>
          <w:u w:val="single"/>
        </w:rPr>
        <w:t>10</w:t>
      </w:r>
      <w:r w:rsidRPr="00C53583">
        <w:rPr>
          <w:rFonts w:ascii="ＭＳ ゴシック" w:eastAsia="ＭＳ ゴシック" w:hAnsi="ＭＳ ゴシック"/>
          <w:sz w:val="22"/>
          <w:u w:val="single"/>
        </w:rPr>
        <w:t>日間</w:t>
      </w:r>
      <w:r w:rsidRPr="00C53583">
        <w:rPr>
          <w:rFonts w:ascii="ＭＳ ゴシック" w:eastAsia="ＭＳ ゴシック" w:hAnsi="ＭＳ ゴシック" w:hint="eastAsia"/>
          <w:sz w:val="22"/>
          <w:u w:val="single"/>
        </w:rPr>
        <w:t>は、当該業務への従事以外の不要不急の外出はできる限り控え、通勤時の公共交通機関の利用をできる限り避ける</w:t>
      </w:r>
      <w:r>
        <w:rPr>
          <w:rFonts w:ascii="ＭＳ ゴシック" w:eastAsia="ＭＳ ゴシック" w:hAnsi="ＭＳ ゴシック" w:hint="eastAsia"/>
          <w:sz w:val="22"/>
          <w:u w:val="single"/>
        </w:rPr>
        <w:t>とともに、検温など自身による健康状態の確認やリスクの高い場所の利用や会食等を避けること、マスクを着用する</w:t>
      </w:r>
      <w:r w:rsidRPr="00C53583">
        <w:rPr>
          <w:rFonts w:ascii="ＭＳ ゴシック" w:eastAsia="ＭＳ ゴシック" w:hAnsi="ＭＳ ゴシック" w:hint="eastAsia"/>
          <w:sz w:val="22"/>
          <w:u w:val="single"/>
        </w:rPr>
        <w:t>こと</w:t>
      </w:r>
      <w:r>
        <w:rPr>
          <w:rFonts w:ascii="ＭＳ ゴシック" w:eastAsia="ＭＳ ゴシック" w:hAnsi="ＭＳ ゴシック" w:hint="eastAsia"/>
          <w:sz w:val="22"/>
          <w:u w:val="single"/>
        </w:rPr>
        <w:t>等の感染対策</w:t>
      </w:r>
      <w:r w:rsidRPr="00C53583">
        <w:rPr>
          <w:rFonts w:ascii="ＭＳ ゴシック" w:eastAsia="ＭＳ ゴシック" w:hAnsi="ＭＳ ゴシック" w:hint="eastAsia"/>
          <w:sz w:val="22"/>
          <w:u w:val="single"/>
        </w:rPr>
        <w:t>に</w:t>
      </w:r>
      <w:r>
        <w:rPr>
          <w:rFonts w:ascii="ＭＳ ゴシック" w:eastAsia="ＭＳ ゴシック" w:hAnsi="ＭＳ ゴシック" w:hint="eastAsia"/>
          <w:sz w:val="22"/>
          <w:u w:val="single"/>
        </w:rPr>
        <w:t>努めることに</w:t>
      </w:r>
      <w:r w:rsidRPr="00C53583">
        <w:rPr>
          <w:rFonts w:ascii="ＭＳ ゴシック" w:eastAsia="ＭＳ ゴシック" w:hAnsi="ＭＳ ゴシック" w:hint="eastAsia"/>
          <w:sz w:val="22"/>
          <w:u w:val="single"/>
        </w:rPr>
        <w:t>協力いただける者</w:t>
      </w:r>
    </w:p>
    <w:p w:rsidR="000402C3" w:rsidRDefault="000402C3" w:rsidP="000402C3">
      <w:pPr>
        <w:tabs>
          <w:tab w:val="left" w:pos="3514"/>
        </w:tabs>
        <w:ind w:right="-2"/>
        <w:rPr>
          <w:rFonts w:ascii="ＭＳ ゴシック" w:eastAsia="ＭＳ ゴシック" w:hAnsi="ＭＳ ゴシック"/>
          <w:sz w:val="22"/>
        </w:rPr>
      </w:pPr>
    </w:p>
    <w:p w:rsidR="000402C3" w:rsidRDefault="000402C3" w:rsidP="000402C3">
      <w:pPr>
        <w:tabs>
          <w:tab w:val="left" w:pos="3514"/>
        </w:tabs>
        <w:ind w:right="-2"/>
        <w:rPr>
          <w:rFonts w:ascii="ＭＳ ゴシック" w:eastAsia="ＭＳ ゴシック" w:hAnsi="ＭＳ ゴシック"/>
          <w:sz w:val="22"/>
        </w:rPr>
      </w:pPr>
    </w:p>
    <w:p w:rsidR="000402C3" w:rsidRPr="00486161" w:rsidRDefault="000402C3" w:rsidP="000402C3">
      <w:pPr>
        <w:tabs>
          <w:tab w:val="left" w:pos="3514"/>
        </w:tabs>
        <w:ind w:right="-2"/>
        <w:rPr>
          <w:rFonts w:ascii="ＭＳ ゴシック" w:eastAsia="ＭＳ ゴシック" w:hAnsi="ＭＳ ゴシック"/>
          <w:sz w:val="22"/>
        </w:rPr>
      </w:pPr>
      <w:r w:rsidRPr="00486161">
        <w:rPr>
          <w:rFonts w:ascii="ＭＳ ゴシック" w:eastAsia="ＭＳ ゴシック" w:hAnsi="ＭＳ ゴシック" w:hint="eastAsia"/>
          <w:sz w:val="22"/>
        </w:rPr>
        <w:lastRenderedPageBreak/>
        <w:t xml:space="preserve">３　</w:t>
      </w:r>
      <w:r>
        <w:rPr>
          <w:rFonts w:ascii="ＭＳ ゴシック" w:eastAsia="ＭＳ ゴシック" w:hAnsi="ＭＳ ゴシック" w:hint="eastAsia"/>
          <w:sz w:val="22"/>
        </w:rPr>
        <w:t>７</w:t>
      </w:r>
      <w:r w:rsidRPr="00486161">
        <w:rPr>
          <w:rFonts w:ascii="ＭＳ ゴシック" w:eastAsia="ＭＳ ゴシック" w:hAnsi="ＭＳ ゴシック" w:hint="eastAsia"/>
          <w:sz w:val="22"/>
        </w:rPr>
        <w:t>日を待たずに待機解除を</w:t>
      </w:r>
      <w:r>
        <w:rPr>
          <w:rFonts w:ascii="ＭＳ ゴシック" w:eastAsia="ＭＳ ゴシック" w:hAnsi="ＭＳ ゴシック" w:hint="eastAsia"/>
          <w:sz w:val="22"/>
        </w:rPr>
        <w:t>行う場合の検査等の実施</w:t>
      </w:r>
    </w:p>
    <w:p w:rsidR="000402C3" w:rsidRPr="000402C3" w:rsidRDefault="000402C3" w:rsidP="000402C3">
      <w:pPr>
        <w:tabs>
          <w:tab w:val="left" w:pos="3514"/>
        </w:tabs>
        <w:ind w:leftChars="135" w:left="283" w:right="-2" w:firstLineChars="100" w:firstLine="220"/>
        <w:rPr>
          <w:rFonts w:ascii="ＭＳ 明朝" w:eastAsia="ＭＳ 明朝" w:hAnsi="ＭＳ 明朝"/>
          <w:sz w:val="22"/>
        </w:rPr>
      </w:pPr>
      <w:r w:rsidRPr="000402C3">
        <w:rPr>
          <w:rFonts w:ascii="ＭＳ 明朝" w:eastAsia="ＭＳ 明朝" w:hAnsi="ＭＳ 明朝"/>
          <w:sz w:val="22"/>
        </w:rPr>
        <w:t>待機の解除に当たって</w:t>
      </w:r>
      <w:r w:rsidRPr="000402C3">
        <w:rPr>
          <w:rFonts w:ascii="ＭＳ 明朝" w:eastAsia="ＭＳ 明朝" w:hAnsi="ＭＳ 明朝" w:hint="eastAsia"/>
          <w:sz w:val="22"/>
        </w:rPr>
        <w:t>は、</w:t>
      </w:r>
      <w:r w:rsidRPr="000402C3">
        <w:rPr>
          <w:rFonts w:ascii="ＭＳ 明朝" w:eastAsia="ＭＳ 明朝" w:hAnsi="ＭＳ 明朝"/>
          <w:sz w:val="22"/>
        </w:rPr>
        <w:t>社会機能維持者の所属する事業</w:t>
      </w:r>
      <w:r w:rsidRPr="000402C3">
        <w:rPr>
          <w:rFonts w:ascii="ＭＳ 明朝" w:eastAsia="ＭＳ 明朝" w:hAnsi="ＭＳ 明朝" w:hint="eastAsia"/>
          <w:sz w:val="22"/>
        </w:rPr>
        <w:t>者</w:t>
      </w:r>
      <w:r w:rsidRPr="000402C3">
        <w:rPr>
          <w:rFonts w:ascii="ＭＳ 明朝" w:eastAsia="ＭＳ 明朝" w:hAnsi="ＭＳ 明朝"/>
          <w:sz w:val="22"/>
        </w:rPr>
        <w:t>において、以下</w:t>
      </w:r>
      <w:r w:rsidRPr="000402C3">
        <w:rPr>
          <w:rFonts w:ascii="ＭＳ 明朝" w:eastAsia="ＭＳ 明朝" w:hAnsi="ＭＳ 明朝" w:hint="eastAsia"/>
          <w:sz w:val="22"/>
        </w:rPr>
        <w:t>のとおり検査等を実施する</w:t>
      </w:r>
      <w:r w:rsidRPr="000402C3">
        <w:rPr>
          <w:rFonts w:ascii="ＭＳ 明朝" w:eastAsia="ＭＳ 明朝" w:hAnsi="ＭＳ 明朝"/>
          <w:sz w:val="22"/>
        </w:rPr>
        <w:t>ものとする 。</w:t>
      </w:r>
    </w:p>
    <w:p w:rsidR="000402C3" w:rsidRPr="000402C3" w:rsidRDefault="000402C3" w:rsidP="000402C3">
      <w:pPr>
        <w:tabs>
          <w:tab w:val="left" w:pos="3514"/>
        </w:tabs>
        <w:ind w:left="425" w:right="-2" w:hangingChars="193" w:hanging="425"/>
        <w:rPr>
          <w:rFonts w:ascii="ＭＳ 明朝" w:eastAsia="ＭＳ 明朝" w:hAnsi="ＭＳ 明朝"/>
          <w:sz w:val="22"/>
        </w:rPr>
      </w:pPr>
      <w:r w:rsidRPr="000402C3">
        <w:rPr>
          <w:rFonts w:ascii="ＭＳ 明朝" w:eastAsia="ＭＳ 明朝" w:hAnsi="ＭＳ 明朝" w:hint="eastAsia"/>
          <w:sz w:val="22"/>
        </w:rPr>
        <w:t>（１）当該社会機能維持者が無症状であることを確認すること。</w:t>
      </w:r>
    </w:p>
    <w:p w:rsidR="000402C3" w:rsidRPr="000402C3" w:rsidRDefault="000402C3" w:rsidP="000402C3">
      <w:pPr>
        <w:tabs>
          <w:tab w:val="left" w:pos="3514"/>
        </w:tabs>
        <w:ind w:left="425" w:right="-2" w:hangingChars="193" w:hanging="425"/>
        <w:rPr>
          <w:rFonts w:ascii="ＭＳ 明朝" w:eastAsia="ＭＳ 明朝" w:hAnsi="ＭＳ 明朝"/>
          <w:sz w:val="22"/>
        </w:rPr>
      </w:pPr>
      <w:r w:rsidRPr="000402C3">
        <w:rPr>
          <w:rFonts w:ascii="ＭＳ 明朝" w:eastAsia="ＭＳ 明朝" w:hAnsi="ＭＳ 明朝" w:hint="eastAsia"/>
          <w:sz w:val="22"/>
        </w:rPr>
        <w:t>（２）</w:t>
      </w:r>
      <w:r w:rsidRPr="000402C3">
        <w:rPr>
          <w:rFonts w:ascii="ＭＳ ゴシック" w:eastAsia="ＭＳ ゴシック" w:hAnsi="ＭＳ ゴシック" w:hint="eastAsia"/>
          <w:sz w:val="22"/>
          <w:u w:val="single"/>
        </w:rPr>
        <w:t>抗原定性検査キット</w:t>
      </w:r>
      <w:r w:rsidRPr="000402C3">
        <w:rPr>
          <w:rFonts w:ascii="ＭＳ 明朝" w:eastAsia="ＭＳ 明朝" w:hAnsi="ＭＳ 明朝"/>
          <w:sz w:val="22"/>
        </w:rPr>
        <w:t>により検査を行い</w:t>
      </w:r>
      <w:r w:rsidRPr="000402C3">
        <w:rPr>
          <w:rFonts w:ascii="ＭＳ 明朝" w:eastAsia="ＭＳ 明朝" w:hAnsi="ＭＳ 明朝" w:hint="eastAsia"/>
          <w:sz w:val="22"/>
        </w:rPr>
        <w:t>、検査結果が</w:t>
      </w:r>
      <w:r w:rsidRPr="000402C3">
        <w:rPr>
          <w:rFonts w:ascii="ＭＳ 明朝" w:eastAsia="ＭＳ 明朝" w:hAnsi="ＭＳ 明朝"/>
          <w:sz w:val="22"/>
        </w:rPr>
        <w:t>陰性</w:t>
      </w:r>
      <w:r w:rsidRPr="000402C3">
        <w:rPr>
          <w:rFonts w:ascii="ＭＳ 明朝" w:eastAsia="ＭＳ 明朝" w:hAnsi="ＭＳ 明朝" w:hint="eastAsia"/>
          <w:sz w:val="22"/>
        </w:rPr>
        <w:t>である</w:t>
      </w:r>
      <w:r w:rsidRPr="000402C3">
        <w:rPr>
          <w:rFonts w:ascii="ＭＳ 明朝" w:eastAsia="ＭＳ 明朝" w:hAnsi="ＭＳ 明朝"/>
          <w:sz w:val="22"/>
        </w:rPr>
        <w:t>こと</w:t>
      </w:r>
      <w:r w:rsidRPr="000402C3">
        <w:rPr>
          <w:rFonts w:ascii="ＭＳ 明朝" w:eastAsia="ＭＳ 明朝" w:hAnsi="ＭＳ 明朝" w:hint="eastAsia"/>
          <w:sz w:val="22"/>
        </w:rPr>
        <w:t>を確認すること</w:t>
      </w:r>
      <w:r w:rsidRPr="000402C3">
        <w:rPr>
          <w:rFonts w:ascii="ＭＳ 明朝" w:eastAsia="ＭＳ 明朝" w:hAnsi="ＭＳ 明朝"/>
          <w:sz w:val="22"/>
        </w:rPr>
        <w:t>。</w:t>
      </w:r>
    </w:p>
    <w:p w:rsidR="000402C3" w:rsidRPr="000402C3" w:rsidRDefault="000402C3" w:rsidP="000402C3">
      <w:pPr>
        <w:tabs>
          <w:tab w:val="left" w:pos="3514"/>
        </w:tabs>
        <w:ind w:left="425" w:right="-2" w:hangingChars="193" w:hanging="425"/>
        <w:rPr>
          <w:rFonts w:ascii="ＭＳ 明朝" w:eastAsia="ＭＳ 明朝" w:hAnsi="ＭＳ 明朝"/>
          <w:sz w:val="22"/>
        </w:rPr>
      </w:pPr>
      <w:r w:rsidRPr="000402C3">
        <w:rPr>
          <w:rFonts w:ascii="ＭＳ 明朝" w:eastAsia="ＭＳ 明朝" w:hAnsi="ＭＳ 明朝" w:hint="eastAsia"/>
          <w:sz w:val="22"/>
        </w:rPr>
        <w:t>（３）検査は</w:t>
      </w:r>
      <w:r w:rsidRPr="000402C3">
        <w:rPr>
          <w:rFonts w:ascii="ＭＳ 明朝" w:eastAsia="ＭＳ 明朝" w:hAnsi="ＭＳ 明朝"/>
          <w:sz w:val="22"/>
        </w:rPr>
        <w:t>事業</w:t>
      </w:r>
      <w:r w:rsidRPr="000402C3">
        <w:rPr>
          <w:rFonts w:ascii="ＭＳ 明朝" w:eastAsia="ＭＳ 明朝" w:hAnsi="ＭＳ 明朝" w:hint="eastAsia"/>
          <w:sz w:val="22"/>
        </w:rPr>
        <w:t>者</w:t>
      </w:r>
      <w:r w:rsidRPr="000402C3">
        <w:rPr>
          <w:rFonts w:ascii="ＭＳ 明朝" w:eastAsia="ＭＳ 明朝" w:hAnsi="ＭＳ 明朝"/>
          <w:sz w:val="22"/>
        </w:rPr>
        <w:t>の費用負担（自費検査）により行い、</w:t>
      </w:r>
      <w:r w:rsidRPr="000402C3">
        <w:rPr>
          <w:rFonts w:ascii="ＭＳ 明朝" w:eastAsia="ＭＳ 明朝" w:hAnsi="ＭＳ 明朝" w:hint="eastAsia"/>
          <w:sz w:val="22"/>
        </w:rPr>
        <w:t>４日目及び５日目に</w:t>
      </w:r>
      <w:r w:rsidRPr="000402C3">
        <w:rPr>
          <w:rFonts w:ascii="ＭＳ 明朝" w:eastAsia="ＭＳ 明朝" w:hAnsi="ＭＳ 明朝"/>
          <w:sz w:val="22"/>
        </w:rPr>
        <w:t>抗原定性検査キットを用い</w:t>
      </w:r>
      <w:r w:rsidRPr="000402C3">
        <w:rPr>
          <w:rFonts w:ascii="ＭＳ 明朝" w:eastAsia="ＭＳ 明朝" w:hAnsi="ＭＳ 明朝" w:hint="eastAsia"/>
          <w:sz w:val="22"/>
        </w:rPr>
        <w:t>て</w:t>
      </w:r>
      <w:r w:rsidRPr="000402C3">
        <w:rPr>
          <w:rFonts w:ascii="ＭＳ 明朝" w:eastAsia="ＭＳ 明朝" w:hAnsi="ＭＳ 明朝"/>
          <w:sz w:val="22"/>
        </w:rPr>
        <w:t>行うこと。抗原定性検査キットは薬事承認されたものを必ず用いるとともに、</w:t>
      </w:r>
      <w:r w:rsidRPr="000402C3">
        <w:rPr>
          <w:rFonts w:ascii="ＭＳ 明朝" w:eastAsia="ＭＳ 明朝" w:hAnsi="ＭＳ 明朝" w:hint="eastAsia"/>
          <w:sz w:val="22"/>
        </w:rPr>
        <w:t>別添</w:t>
      </w:r>
      <w:r w:rsidRPr="000402C3">
        <w:rPr>
          <w:rFonts w:ascii="ＭＳ 明朝" w:eastAsia="ＭＳ 明朝" w:hAnsi="ＭＳ 明朝"/>
          <w:sz w:val="22"/>
        </w:rPr>
        <w:t>確認書の①から⑤の対応を行うこととし、事業</w:t>
      </w:r>
      <w:r w:rsidRPr="000402C3">
        <w:rPr>
          <w:rFonts w:ascii="ＭＳ 明朝" w:eastAsia="ＭＳ 明朝" w:hAnsi="ＭＳ 明朝" w:hint="eastAsia"/>
          <w:sz w:val="22"/>
        </w:rPr>
        <w:t>者</w:t>
      </w:r>
      <w:r w:rsidRPr="000402C3">
        <w:rPr>
          <w:rFonts w:ascii="ＭＳ 明朝" w:eastAsia="ＭＳ 明朝" w:hAnsi="ＭＳ 明朝"/>
          <w:sz w:val="22"/>
        </w:rPr>
        <w:t>が医薬品卸売販売</w:t>
      </w:r>
      <w:r w:rsidRPr="000402C3">
        <w:rPr>
          <w:rFonts w:ascii="ＭＳ 明朝" w:eastAsia="ＭＳ 明朝" w:hAnsi="ＭＳ 明朝" w:hint="eastAsia"/>
          <w:sz w:val="22"/>
        </w:rPr>
        <w:t>業者から入手する場合は、当該確認書</w:t>
      </w:r>
      <w:r w:rsidRPr="000402C3">
        <w:rPr>
          <w:rFonts w:ascii="ＭＳ 明朝" w:eastAsia="ＭＳ 明朝" w:hAnsi="ＭＳ 明朝"/>
          <w:sz w:val="22"/>
        </w:rPr>
        <w:t>を同卸売販売業者に提出すること。</w:t>
      </w:r>
    </w:p>
    <w:p w:rsidR="000402C3" w:rsidRPr="000402C3" w:rsidRDefault="000402C3" w:rsidP="000402C3">
      <w:pPr>
        <w:tabs>
          <w:tab w:val="left" w:pos="3514"/>
        </w:tabs>
        <w:ind w:leftChars="1" w:left="424" w:right="-2" w:hangingChars="192" w:hanging="422"/>
        <w:rPr>
          <w:rFonts w:ascii="ＭＳ 明朝" w:eastAsia="ＭＳ 明朝" w:hAnsi="ＭＳ 明朝"/>
          <w:sz w:val="22"/>
        </w:rPr>
      </w:pPr>
      <w:r w:rsidRPr="000402C3">
        <w:rPr>
          <w:rFonts w:ascii="ＭＳ 明朝" w:eastAsia="ＭＳ 明朝" w:hAnsi="ＭＳ 明朝" w:hint="eastAsia"/>
          <w:sz w:val="22"/>
        </w:rPr>
        <w:t>（４）</w:t>
      </w:r>
      <w:r w:rsidRPr="000402C3">
        <w:rPr>
          <w:rFonts w:ascii="ＭＳ 明朝" w:eastAsia="ＭＳ 明朝" w:hAnsi="ＭＳ 明朝"/>
          <w:sz w:val="22"/>
        </w:rPr>
        <w:t>事業者は、社会機能維持者の検査結果を必ず確認すること。また、医療機関以外での検査により陽性が</w:t>
      </w:r>
      <w:r w:rsidRPr="000402C3">
        <w:rPr>
          <w:rFonts w:ascii="ＭＳ 明朝" w:eastAsia="ＭＳ 明朝" w:hAnsi="ＭＳ 明朝" w:hint="eastAsia"/>
          <w:sz w:val="22"/>
        </w:rPr>
        <w:t>確認された</w:t>
      </w:r>
      <w:r w:rsidRPr="000402C3">
        <w:rPr>
          <w:rFonts w:ascii="ＭＳ 明朝" w:eastAsia="ＭＳ 明朝" w:hAnsi="ＭＳ 明朝"/>
          <w:sz w:val="22"/>
        </w:rPr>
        <w:t>場合には、事業者から社会機能維持者に対し、医療機関の受</w:t>
      </w:r>
      <w:r w:rsidRPr="000402C3">
        <w:rPr>
          <w:rFonts w:ascii="ＭＳ 明朝" w:eastAsia="ＭＳ 明朝" w:hAnsi="ＭＳ 明朝" w:hint="eastAsia"/>
          <w:sz w:val="22"/>
        </w:rPr>
        <w:t>診を促すとともに、</w:t>
      </w:r>
      <w:r w:rsidRPr="000402C3">
        <w:rPr>
          <w:rFonts w:ascii="ＭＳ 明朝" w:eastAsia="ＭＳ 明朝" w:hAnsi="ＭＳ 明朝"/>
          <w:sz w:val="22"/>
        </w:rPr>
        <w:t>当該医療機関の診断結果の報告を求めること。なお、</w:t>
      </w:r>
      <w:r w:rsidRPr="000402C3">
        <w:rPr>
          <w:rFonts w:ascii="ＭＳ 明朝" w:eastAsia="ＭＳ 明朝" w:hAnsi="ＭＳ 明朝" w:hint="eastAsia"/>
          <w:sz w:val="22"/>
        </w:rPr>
        <w:t>診断により陽性が確定した場合、感染症法に基づく保健所への届出は診断を行った医療機関が行うため、</w:t>
      </w:r>
      <w:r w:rsidRPr="000402C3">
        <w:rPr>
          <w:rFonts w:ascii="ＭＳ 明朝" w:eastAsia="ＭＳ 明朝" w:hAnsi="ＭＳ 明朝"/>
          <w:sz w:val="22"/>
        </w:rPr>
        <w:t>報告を受けた事業者から保健所への連</w:t>
      </w:r>
      <w:r w:rsidRPr="000402C3">
        <w:rPr>
          <w:rFonts w:ascii="ＭＳ 明朝" w:eastAsia="ＭＳ 明朝" w:hAnsi="ＭＳ 明朝" w:hint="eastAsia"/>
          <w:sz w:val="22"/>
        </w:rPr>
        <w:t>絡は不要であること。</w:t>
      </w:r>
    </w:p>
    <w:p w:rsidR="000402C3" w:rsidRPr="000402C3" w:rsidRDefault="000402C3" w:rsidP="000402C3">
      <w:pPr>
        <w:tabs>
          <w:tab w:val="left" w:pos="3514"/>
        </w:tabs>
        <w:ind w:leftChars="1" w:left="424" w:right="-2" w:hangingChars="192" w:hanging="422"/>
        <w:rPr>
          <w:rFonts w:ascii="ＭＳ 明朝" w:eastAsia="ＭＳ 明朝" w:hAnsi="ＭＳ 明朝"/>
          <w:sz w:val="22"/>
        </w:rPr>
      </w:pPr>
      <w:r w:rsidRPr="000402C3">
        <w:rPr>
          <w:rFonts w:ascii="ＭＳ 明朝" w:eastAsia="ＭＳ 明朝" w:hAnsi="ＭＳ 明朝" w:hint="eastAsia"/>
          <w:sz w:val="22"/>
        </w:rPr>
        <w:t>（５）待機解除後に</w:t>
      </w:r>
      <w:r w:rsidRPr="000402C3">
        <w:rPr>
          <w:rFonts w:ascii="ＭＳ ゴシック" w:eastAsia="ＭＳ ゴシック" w:hAnsi="ＭＳ ゴシック"/>
          <w:sz w:val="22"/>
          <w:u w:val="single"/>
        </w:rPr>
        <w:t>社会機能維持者が業務に従事する際は、事業者において</w:t>
      </w:r>
      <w:r w:rsidRPr="000402C3">
        <w:rPr>
          <w:rFonts w:ascii="ＭＳ ゴシック" w:eastAsia="ＭＳ ゴシック" w:hAnsi="ＭＳ ゴシック" w:hint="eastAsia"/>
          <w:sz w:val="22"/>
          <w:u w:val="single"/>
        </w:rPr>
        <w:t>感染対策を徹底</w:t>
      </w:r>
      <w:r w:rsidRPr="000402C3">
        <w:rPr>
          <w:rFonts w:ascii="ＭＳ 明朝" w:eastAsia="ＭＳ 明朝" w:hAnsi="ＭＳ 明朝" w:hint="eastAsia"/>
          <w:sz w:val="22"/>
        </w:rPr>
        <w:t>すること。また、</w:t>
      </w:r>
      <w:r w:rsidRPr="000402C3">
        <w:rPr>
          <w:rFonts w:ascii="ＭＳ 明朝" w:eastAsia="ＭＳ 明朝" w:hAnsi="ＭＳ 明朝"/>
          <w:sz w:val="22"/>
        </w:rPr>
        <w:t>社会機能維持者に対して、</w:t>
      </w:r>
      <w:r w:rsidRPr="000402C3">
        <w:rPr>
          <w:rFonts w:ascii="ＭＳ ゴシック" w:eastAsia="ＭＳ ゴシック" w:hAnsi="ＭＳ ゴシック"/>
          <w:sz w:val="22"/>
          <w:u w:val="single"/>
        </w:rPr>
        <w:t>10日目まで</w:t>
      </w:r>
      <w:r w:rsidRPr="000402C3">
        <w:rPr>
          <w:rFonts w:ascii="ＭＳ ゴシック" w:eastAsia="ＭＳ ゴシック" w:hAnsi="ＭＳ ゴシック" w:hint="eastAsia"/>
          <w:sz w:val="22"/>
          <w:u w:val="single"/>
        </w:rPr>
        <w:t>は、当該業務への従事以外の</w:t>
      </w:r>
      <w:r w:rsidRPr="000402C3">
        <w:rPr>
          <w:rFonts w:ascii="ＭＳ ゴシック" w:eastAsia="ＭＳ ゴシック" w:hAnsi="ＭＳ ゴシック"/>
          <w:sz w:val="22"/>
          <w:u w:val="single"/>
        </w:rPr>
        <w:t>不要不急の外出はできる限り控え、通勤時</w:t>
      </w:r>
      <w:r w:rsidRPr="000402C3">
        <w:rPr>
          <w:rFonts w:ascii="ＭＳ ゴシック" w:eastAsia="ＭＳ ゴシック" w:hAnsi="ＭＳ ゴシック" w:hint="eastAsia"/>
          <w:sz w:val="22"/>
          <w:u w:val="single"/>
        </w:rPr>
        <w:t>の公共交通機関の</w:t>
      </w:r>
      <w:r w:rsidRPr="000402C3">
        <w:rPr>
          <w:rFonts w:ascii="ＭＳ ゴシック" w:eastAsia="ＭＳ ゴシック" w:hAnsi="ＭＳ ゴシック"/>
          <w:sz w:val="22"/>
          <w:u w:val="single"/>
        </w:rPr>
        <w:t>利用をできる限り避ける</w:t>
      </w:r>
      <w:r w:rsidRPr="000402C3">
        <w:rPr>
          <w:rFonts w:ascii="ＭＳ ゴシック" w:eastAsia="ＭＳ ゴシック" w:hAnsi="ＭＳ ゴシック" w:hint="eastAsia"/>
          <w:sz w:val="22"/>
          <w:u w:val="single"/>
        </w:rPr>
        <w:t>とともに、検温など自身による健康状態の確認やリスクの高い場所の利用や会食等を避けること、マスクを着用すること等の感染対策に努める</w:t>
      </w:r>
      <w:r w:rsidRPr="000402C3">
        <w:rPr>
          <w:rFonts w:ascii="ＭＳ ゴシック" w:eastAsia="ＭＳ ゴシック" w:hAnsi="ＭＳ ゴシック"/>
          <w:sz w:val="22"/>
          <w:u w:val="single"/>
        </w:rPr>
        <w:t>よう説明</w:t>
      </w:r>
      <w:r w:rsidRPr="000402C3">
        <w:rPr>
          <w:rFonts w:ascii="ＭＳ 明朝" w:eastAsia="ＭＳ 明朝" w:hAnsi="ＭＳ 明朝"/>
          <w:sz w:val="22"/>
        </w:rPr>
        <w:t>すること。</w:t>
      </w:r>
    </w:p>
    <w:p w:rsidR="000402C3" w:rsidRPr="000402C3" w:rsidRDefault="000402C3" w:rsidP="000402C3">
      <w:pPr>
        <w:tabs>
          <w:tab w:val="left" w:pos="3514"/>
        </w:tabs>
        <w:ind w:leftChars="1" w:left="424" w:right="-2" w:hangingChars="192" w:hanging="422"/>
        <w:rPr>
          <w:rFonts w:ascii="ＭＳ 明朝" w:eastAsia="ＭＳ 明朝" w:hAnsi="ＭＳ 明朝"/>
          <w:sz w:val="22"/>
        </w:rPr>
      </w:pPr>
      <w:r w:rsidRPr="000402C3">
        <w:rPr>
          <w:rFonts w:ascii="ＭＳ 明朝" w:eastAsia="ＭＳ 明朝" w:hAnsi="ＭＳ 明朝" w:hint="eastAsia"/>
          <w:sz w:val="22"/>
        </w:rPr>
        <w:t xml:space="preserve">　　　また、</w:t>
      </w:r>
      <w:r w:rsidRPr="000402C3">
        <w:rPr>
          <w:rFonts w:ascii="ＭＳ ゴシック" w:eastAsia="ＭＳ ゴシック" w:hAnsi="ＭＳ ゴシック" w:hint="eastAsia"/>
          <w:sz w:val="22"/>
          <w:u w:val="single"/>
        </w:rPr>
        <w:t>症状発現時には、</w:t>
      </w:r>
      <w:r w:rsidRPr="000402C3">
        <w:rPr>
          <w:rFonts w:ascii="ＭＳ ゴシック" w:eastAsia="ＭＳ ゴシック" w:hAnsi="ＭＳ ゴシック"/>
          <w:sz w:val="22"/>
          <w:u w:val="single"/>
        </w:rPr>
        <w:t>医療機関の受</w:t>
      </w:r>
      <w:r w:rsidRPr="000402C3">
        <w:rPr>
          <w:rFonts w:ascii="ＭＳ ゴシック" w:eastAsia="ＭＳ ゴシック" w:hAnsi="ＭＳ ゴシック" w:hint="eastAsia"/>
          <w:sz w:val="22"/>
          <w:u w:val="single"/>
        </w:rPr>
        <w:t>診を促す</w:t>
      </w:r>
      <w:r w:rsidRPr="000402C3">
        <w:rPr>
          <w:rFonts w:ascii="ＭＳ 明朝" w:eastAsia="ＭＳ 明朝" w:hAnsi="ＭＳ 明朝" w:hint="eastAsia"/>
          <w:sz w:val="22"/>
        </w:rPr>
        <w:t>とともに、</w:t>
      </w:r>
      <w:r w:rsidRPr="000402C3">
        <w:rPr>
          <w:rFonts w:ascii="ＭＳ ゴシック" w:eastAsia="ＭＳ ゴシック" w:hAnsi="ＭＳ ゴシック"/>
          <w:sz w:val="22"/>
          <w:u w:val="single"/>
        </w:rPr>
        <w:t>当該医療機関の診断結果の報告を求める</w:t>
      </w:r>
      <w:r w:rsidRPr="000402C3">
        <w:rPr>
          <w:rFonts w:ascii="ＭＳ 明朝" w:eastAsia="ＭＳ 明朝" w:hAnsi="ＭＳ 明朝"/>
          <w:sz w:val="22"/>
        </w:rPr>
        <w:t>こと。</w:t>
      </w:r>
    </w:p>
    <w:p w:rsidR="000402C3" w:rsidRPr="00486161" w:rsidRDefault="000402C3" w:rsidP="000402C3">
      <w:pPr>
        <w:tabs>
          <w:tab w:val="left" w:pos="3514"/>
        </w:tabs>
        <w:spacing w:beforeLines="50" w:before="161"/>
        <w:ind w:right="-2"/>
        <w:rPr>
          <w:rFonts w:ascii="ＭＳ ゴシック" w:eastAsia="ＭＳ ゴシック" w:hAnsi="ＭＳ ゴシック"/>
          <w:sz w:val="22"/>
        </w:rPr>
      </w:pPr>
      <w:r>
        <w:rPr>
          <w:rFonts w:ascii="ＭＳ ゴシック" w:eastAsia="ＭＳ ゴシック" w:hAnsi="ＭＳ ゴシック" w:hint="eastAsia"/>
          <w:sz w:val="22"/>
        </w:rPr>
        <w:t>４</w:t>
      </w:r>
      <w:r w:rsidRPr="0048616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事業者から保健所への申告</w:t>
      </w:r>
    </w:p>
    <w:p w:rsidR="000402C3" w:rsidRPr="000402C3" w:rsidRDefault="000402C3" w:rsidP="000402C3">
      <w:pPr>
        <w:tabs>
          <w:tab w:val="left" w:pos="3514"/>
        </w:tabs>
        <w:ind w:leftChars="135" w:left="283" w:right="-2" w:firstLineChars="100" w:firstLine="220"/>
        <w:rPr>
          <w:rFonts w:ascii="ＭＳ 明朝" w:eastAsia="ＭＳ 明朝" w:hAnsi="ＭＳ 明朝"/>
          <w:sz w:val="22"/>
        </w:rPr>
      </w:pPr>
      <w:r w:rsidRPr="000402C3">
        <w:rPr>
          <w:rFonts w:ascii="ＭＳ 明朝" w:eastAsia="ＭＳ 明朝" w:hAnsi="ＭＳ 明朝" w:hint="eastAsia"/>
          <w:sz w:val="22"/>
        </w:rPr>
        <w:t>社会機能維持者を事業に従事させようとする事業者は、検査結果が陰性であることを確認した後に、当該社会機能維持者を管轄する保健所に対し、事業に従事させる旨を申告すること。その際に、検査結果が陰性であることを証明する書類等の提出は不要とする。</w:t>
      </w:r>
    </w:p>
    <w:p w:rsidR="000402C3" w:rsidRPr="000402C3" w:rsidRDefault="000402C3" w:rsidP="000402C3">
      <w:pPr>
        <w:tabs>
          <w:tab w:val="left" w:pos="3514"/>
        </w:tabs>
        <w:ind w:leftChars="135" w:left="283" w:right="-2" w:firstLineChars="100" w:firstLine="220"/>
        <w:rPr>
          <w:rFonts w:ascii="ＭＳ 明朝" w:eastAsia="ＭＳ 明朝" w:hAnsi="ＭＳ 明朝"/>
          <w:sz w:val="22"/>
        </w:rPr>
      </w:pPr>
      <w:r w:rsidRPr="000402C3">
        <w:rPr>
          <w:rFonts w:ascii="ＭＳ 明朝" w:eastAsia="ＭＳ 明朝" w:hAnsi="ＭＳ 明朝" w:hint="eastAsia"/>
          <w:sz w:val="22"/>
        </w:rPr>
        <w:t>事業者は、保健所が当該社会機能維持者の待機解除を行ったことを確認した後に、事業に従事させること。</w:t>
      </w:r>
    </w:p>
    <w:p w:rsidR="000402C3" w:rsidRPr="00486161" w:rsidRDefault="000402C3" w:rsidP="000402C3">
      <w:pPr>
        <w:tabs>
          <w:tab w:val="left" w:pos="3514"/>
        </w:tabs>
        <w:spacing w:beforeLines="50" w:before="161"/>
        <w:ind w:right="-2"/>
        <w:rPr>
          <w:rFonts w:ascii="ＭＳ ゴシック" w:eastAsia="ＭＳ ゴシック" w:hAnsi="ＭＳ ゴシック"/>
          <w:sz w:val="22"/>
        </w:rPr>
      </w:pPr>
      <w:r>
        <w:rPr>
          <w:rFonts w:ascii="ＭＳ ゴシック" w:eastAsia="ＭＳ ゴシック" w:hAnsi="ＭＳ ゴシック" w:hint="eastAsia"/>
          <w:sz w:val="22"/>
        </w:rPr>
        <w:t>５　その他</w:t>
      </w:r>
    </w:p>
    <w:p w:rsidR="000402C3" w:rsidRPr="000402C3" w:rsidRDefault="000402C3" w:rsidP="000402C3">
      <w:pPr>
        <w:ind w:leftChars="135" w:left="283" w:right="284" w:firstLineChars="100" w:firstLine="220"/>
        <w:rPr>
          <w:rFonts w:ascii="ＭＳ 明朝" w:eastAsia="ＭＳ 明朝" w:hAnsi="ＭＳ 明朝"/>
          <w:sz w:val="22"/>
        </w:rPr>
      </w:pPr>
      <w:r w:rsidRPr="000402C3">
        <w:rPr>
          <w:rFonts w:ascii="ＭＳ 明朝" w:eastAsia="ＭＳ 明朝" w:hAnsi="ＭＳ 明朝" w:hint="eastAsia"/>
          <w:sz w:val="22"/>
        </w:rPr>
        <w:t>本取扱については、県ホームページにも掲載していますので、周知等の際にご利用ください。</w:t>
      </w:r>
    </w:p>
    <w:p w:rsidR="00B567A0" w:rsidRDefault="007073D8" w:rsidP="000402C3">
      <w:pPr>
        <w:tabs>
          <w:tab w:val="left" w:pos="3514"/>
        </w:tabs>
        <w:wordWrap w:val="0"/>
        <w:ind w:leftChars="135" w:left="283"/>
        <w:rPr>
          <w:rFonts w:ascii="ＭＳ 明朝" w:eastAsia="ＭＳ 明朝" w:hAnsi="ＭＳ 明朝"/>
          <w:sz w:val="22"/>
        </w:rPr>
      </w:pPr>
      <w:hyperlink r:id="rId6" w:history="1">
        <w:r w:rsidR="00A367AA" w:rsidRPr="00FB0F36">
          <w:rPr>
            <w:rStyle w:val="af0"/>
            <w:rFonts w:ascii="ＭＳ 明朝" w:eastAsia="ＭＳ 明朝" w:hAnsi="ＭＳ 明朝"/>
            <w:sz w:val="22"/>
          </w:rPr>
          <w:t>https://www.pref.nagano.lg.jp/kansensho-taisaku/kenko/kenko/kansensho/joho/corona-essentialworker.html</w:t>
        </w:r>
      </w:hyperlink>
    </w:p>
    <w:p w:rsidR="0085101C" w:rsidRPr="0085101C" w:rsidRDefault="0085101C" w:rsidP="00BC4164">
      <w:pPr>
        <w:tabs>
          <w:tab w:val="left" w:pos="3514"/>
        </w:tabs>
        <w:ind w:right="-2"/>
        <w:rPr>
          <w:rFonts w:ascii="ＭＳ 明朝" w:eastAsia="ＭＳ 明朝" w:hAnsi="ＭＳ 明朝" w:cs="Times New Roman"/>
          <w:sz w:val="22"/>
        </w:rPr>
      </w:pPr>
    </w:p>
    <w:p w:rsidR="006A4271" w:rsidRPr="00D310A0" w:rsidRDefault="006A4271" w:rsidP="00151C35">
      <w:pPr>
        <w:ind w:firstLineChars="200" w:firstLine="400"/>
        <w:rPr>
          <w:rFonts w:ascii="ＭＳ 明朝" w:eastAsia="ＭＳ 明朝" w:hAnsi="ＭＳ 明朝" w:cs="Times New Roman"/>
          <w:sz w:val="20"/>
          <w:szCs w:val="20"/>
        </w:rPr>
      </w:pPr>
    </w:p>
    <w:p w:rsidR="006A4271" w:rsidRPr="00151C35" w:rsidRDefault="00A80002" w:rsidP="00151C35">
      <w:pPr>
        <w:ind w:firstLineChars="200" w:firstLine="420"/>
        <w:rPr>
          <w:rFonts w:ascii="ＭＳ 明朝" w:eastAsia="ＭＳ 明朝" w:hAnsi="ＭＳ 明朝"/>
        </w:rPr>
      </w:pPr>
      <w:r w:rsidRPr="00151C35">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358775</wp:posOffset>
                </wp:positionV>
                <wp:extent cx="2880000" cy="864000"/>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2880000" cy="864000"/>
                        </a:xfrm>
                        <a:prstGeom prst="rect">
                          <a:avLst/>
                        </a:prstGeom>
                        <a:solidFill>
                          <a:schemeClr val="lt1"/>
                        </a:solidFill>
                        <a:ln w="6350">
                          <a:solidFill>
                            <a:prstClr val="black"/>
                          </a:solidFill>
                        </a:ln>
                      </wps:spPr>
                      <wps:txbx>
                        <w:txbxContent>
                          <w:p w:rsidR="00B7529B" w:rsidRPr="008078C3" w:rsidRDefault="00B7529B" w:rsidP="00B7529B">
                            <w:pPr>
                              <w:spacing w:line="300" w:lineRule="exact"/>
                              <w:ind w:firstLineChars="50" w:firstLine="105"/>
                              <w:rPr>
                                <w:rFonts w:ascii="ＭＳ 明朝" w:eastAsia="ＭＳ 明朝" w:hAnsi="ＭＳ 明朝"/>
                                <w:szCs w:val="21"/>
                              </w:rPr>
                            </w:pPr>
                            <w:r w:rsidRPr="008078C3">
                              <w:rPr>
                                <w:rFonts w:ascii="ＭＳ 明朝" w:eastAsia="ＭＳ 明朝" w:hAnsi="ＭＳ 明朝" w:hint="eastAsia"/>
                                <w:szCs w:val="21"/>
                              </w:rPr>
                              <w:t>産業労働部産業技術課技術振興係</w:t>
                            </w:r>
                          </w:p>
                          <w:p w:rsidR="00B7529B" w:rsidRPr="008078C3" w:rsidRDefault="00B7529B" w:rsidP="00B7529B">
                            <w:pPr>
                              <w:spacing w:line="300" w:lineRule="exact"/>
                              <w:rPr>
                                <w:rFonts w:ascii="ＭＳ 明朝" w:eastAsia="ＭＳ 明朝" w:hAnsi="ＭＳ 明朝"/>
                                <w:szCs w:val="21"/>
                              </w:rPr>
                            </w:pPr>
                            <w:r w:rsidRPr="008078C3">
                              <w:rPr>
                                <w:rFonts w:ascii="ＭＳ 明朝" w:eastAsia="ＭＳ 明朝" w:hAnsi="ＭＳ 明朝" w:hint="eastAsia"/>
                                <w:szCs w:val="21"/>
                              </w:rPr>
                              <w:t xml:space="preserve"> （課長）庄村栄治　（担当）林　俊哉</w:t>
                            </w:r>
                          </w:p>
                          <w:p w:rsidR="00B7529B" w:rsidRPr="008078C3" w:rsidRDefault="00B7529B" w:rsidP="00B7529B">
                            <w:pPr>
                              <w:spacing w:line="300" w:lineRule="exact"/>
                              <w:rPr>
                                <w:rFonts w:ascii="ＭＳ 明朝" w:eastAsia="ＭＳ 明朝" w:hAnsi="ＭＳ 明朝"/>
                                <w:szCs w:val="21"/>
                              </w:rPr>
                            </w:pPr>
                            <w:r w:rsidRPr="008078C3">
                              <w:rPr>
                                <w:rFonts w:ascii="ＭＳ 明朝" w:eastAsia="ＭＳ 明朝" w:hAnsi="ＭＳ 明朝" w:hint="eastAsia"/>
                                <w:szCs w:val="21"/>
                              </w:rPr>
                              <w:t xml:space="preserve"> 電話 026-235-7196 　ＦＡＸ 026-235-7496</w:t>
                            </w:r>
                          </w:p>
                          <w:p w:rsidR="0068087E" w:rsidRPr="00B7529B" w:rsidRDefault="00B7529B" w:rsidP="00B7529B">
                            <w:pPr>
                              <w:spacing w:line="300" w:lineRule="exact"/>
                              <w:rPr>
                                <w:rFonts w:ascii="ＭＳ 明朝" w:eastAsia="ＭＳ 明朝" w:hAnsi="ＭＳ 明朝"/>
                                <w:sz w:val="22"/>
                              </w:rPr>
                            </w:pPr>
                            <w:r w:rsidRPr="008078C3">
                              <w:rPr>
                                <w:rFonts w:ascii="ＭＳ 明朝" w:eastAsia="ＭＳ 明朝" w:hAnsi="ＭＳ 明朝" w:hint="eastAsia"/>
                                <w:szCs w:val="21"/>
                              </w:rPr>
                              <w:t xml:space="preserve"> Ｅメール  </w:t>
                            </w:r>
                            <w:hyperlink r:id="rId7" w:history="1">
                              <w:r w:rsidRPr="008078C3">
                                <w:rPr>
                                  <w:rStyle w:val="af0"/>
                                  <w:rFonts w:ascii="ＭＳ 明朝" w:eastAsia="ＭＳ 明朝" w:hAnsi="ＭＳ 明朝" w:hint="eastAsia"/>
                                  <w:szCs w:val="21"/>
                                </w:rPr>
                                <w:t>sangi@pref.nagano.lg.jp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5pt;margin-top:28.25pt;width:226.75pt;height:68.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" fillcolor="white [3201]" strokeweight=".5pt">
                <v:textbox>
                  <w:txbxContent>
                    <w:p w:rsidR="00B7529B" w:rsidRPr="008078C3" w:rsidRDefault="00B7529B" w:rsidP="00B7529B">
                      <w:pPr>
                        <w:spacing w:line="300" w:lineRule="exact"/>
                        <w:ind w:firstLineChars="50" w:firstLine="105"/>
                        <w:rPr>
                          <w:rFonts w:ascii="ＭＳ 明朝" w:eastAsia="ＭＳ 明朝" w:hAnsi="ＭＳ 明朝"/>
                          <w:szCs w:val="21"/>
                        </w:rPr>
                      </w:pPr>
                      <w:r w:rsidRPr="008078C3">
                        <w:rPr>
                          <w:rFonts w:ascii="ＭＳ 明朝" w:eastAsia="ＭＳ 明朝" w:hAnsi="ＭＳ 明朝" w:hint="eastAsia"/>
                          <w:szCs w:val="21"/>
                        </w:rPr>
                        <w:t>産業労働部産業技術課技術振興係</w:t>
                      </w:r>
                    </w:p>
                    <w:p w:rsidR="00B7529B" w:rsidRPr="008078C3" w:rsidRDefault="00B7529B" w:rsidP="00B7529B">
                      <w:pPr>
                        <w:spacing w:line="300" w:lineRule="exact"/>
                        <w:rPr>
                          <w:rFonts w:ascii="ＭＳ 明朝" w:eastAsia="ＭＳ 明朝" w:hAnsi="ＭＳ 明朝"/>
                          <w:szCs w:val="21"/>
                        </w:rPr>
                      </w:pPr>
                      <w:r w:rsidRPr="008078C3">
                        <w:rPr>
                          <w:rFonts w:ascii="ＭＳ 明朝" w:eastAsia="ＭＳ 明朝" w:hAnsi="ＭＳ 明朝" w:hint="eastAsia"/>
                          <w:szCs w:val="21"/>
                        </w:rPr>
                        <w:t xml:space="preserve"> （課長）庄村栄治　（担当）林　俊哉</w:t>
                      </w:r>
                    </w:p>
                    <w:p w:rsidR="00B7529B" w:rsidRPr="008078C3" w:rsidRDefault="00B7529B" w:rsidP="00B7529B">
                      <w:pPr>
                        <w:spacing w:line="300" w:lineRule="exact"/>
                        <w:rPr>
                          <w:rFonts w:ascii="ＭＳ 明朝" w:eastAsia="ＭＳ 明朝" w:hAnsi="ＭＳ 明朝"/>
                          <w:szCs w:val="21"/>
                        </w:rPr>
                      </w:pPr>
                      <w:r w:rsidRPr="008078C3">
                        <w:rPr>
                          <w:rFonts w:ascii="ＭＳ 明朝" w:eastAsia="ＭＳ 明朝" w:hAnsi="ＭＳ 明朝" w:hint="eastAsia"/>
                          <w:szCs w:val="21"/>
                        </w:rPr>
                        <w:t xml:space="preserve"> 電話 026-235-7196 　ＦＡＸ 026-235-7496</w:t>
                      </w:r>
                    </w:p>
                    <w:p w:rsidR="0068087E" w:rsidRPr="00B7529B" w:rsidRDefault="00B7529B" w:rsidP="00B7529B">
                      <w:pPr>
                        <w:spacing w:line="300" w:lineRule="exact"/>
                        <w:rPr>
                          <w:rFonts w:ascii="ＭＳ 明朝" w:eastAsia="ＭＳ 明朝" w:hAnsi="ＭＳ 明朝" w:hint="eastAsia"/>
                          <w:sz w:val="22"/>
                        </w:rPr>
                      </w:pPr>
                      <w:r w:rsidRPr="008078C3">
                        <w:rPr>
                          <w:rFonts w:ascii="ＭＳ 明朝" w:eastAsia="ＭＳ 明朝" w:hAnsi="ＭＳ 明朝" w:hint="eastAsia"/>
                          <w:szCs w:val="21"/>
                        </w:rPr>
                        <w:t xml:space="preserve"> Ｅメール  </w:t>
                      </w:r>
                      <w:hyperlink r:id="rId8" w:history="1">
                        <w:r w:rsidRPr="008078C3">
                          <w:rPr>
                            <w:rStyle w:val="af0"/>
                            <w:rFonts w:ascii="ＭＳ 明朝" w:eastAsia="ＭＳ 明朝" w:hAnsi="ＭＳ 明朝" w:hint="eastAsia"/>
                            <w:szCs w:val="21"/>
                          </w:rPr>
                          <w:t>sangi@pref.nagano.lg.jp</w:t>
                        </w:r>
                      </w:hyperlink>
                    </w:p>
                  </w:txbxContent>
                </v:textbox>
                <w10:wrap anchorx="margin"/>
              </v:shape>
            </w:pict>
          </mc:Fallback>
        </mc:AlternateContent>
      </w:r>
    </w:p>
    <w:sectPr w:rsidR="006A4271" w:rsidRPr="00151C35" w:rsidSect="000402C3">
      <w:pgSz w:w="11906" w:h="16838" w:code="9"/>
      <w:pgMar w:top="147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D8" w:rsidRDefault="007073D8" w:rsidP="002E1C5F">
      <w:r>
        <w:separator/>
      </w:r>
    </w:p>
  </w:endnote>
  <w:endnote w:type="continuationSeparator" w:id="0">
    <w:p w:rsidR="007073D8" w:rsidRDefault="007073D8" w:rsidP="002E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D8" w:rsidRDefault="007073D8" w:rsidP="002E1C5F">
      <w:r>
        <w:separator/>
      </w:r>
    </w:p>
  </w:footnote>
  <w:footnote w:type="continuationSeparator" w:id="0">
    <w:p w:rsidR="007073D8" w:rsidRDefault="007073D8" w:rsidP="002E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7C"/>
    <w:rsid w:val="00002403"/>
    <w:rsid w:val="00014B8E"/>
    <w:rsid w:val="000160E9"/>
    <w:rsid w:val="00032E93"/>
    <w:rsid w:val="00033DBE"/>
    <w:rsid w:val="000402C3"/>
    <w:rsid w:val="00076E46"/>
    <w:rsid w:val="00112E83"/>
    <w:rsid w:val="00151C35"/>
    <w:rsid w:val="001623BF"/>
    <w:rsid w:val="001B7C37"/>
    <w:rsid w:val="001C6A0F"/>
    <w:rsid w:val="00210C0A"/>
    <w:rsid w:val="0021239D"/>
    <w:rsid w:val="00222543"/>
    <w:rsid w:val="002410C5"/>
    <w:rsid w:val="00257242"/>
    <w:rsid w:val="00294ADA"/>
    <w:rsid w:val="002C6E09"/>
    <w:rsid w:val="002E1C5F"/>
    <w:rsid w:val="002E7282"/>
    <w:rsid w:val="002F2A41"/>
    <w:rsid w:val="003051AD"/>
    <w:rsid w:val="00327BA1"/>
    <w:rsid w:val="003723BD"/>
    <w:rsid w:val="003755DB"/>
    <w:rsid w:val="003A5210"/>
    <w:rsid w:val="003B2FF4"/>
    <w:rsid w:val="003E73A6"/>
    <w:rsid w:val="00415856"/>
    <w:rsid w:val="00486161"/>
    <w:rsid w:val="0049570C"/>
    <w:rsid w:val="004A2845"/>
    <w:rsid w:val="004D45B6"/>
    <w:rsid w:val="004E1FCF"/>
    <w:rsid w:val="004E733A"/>
    <w:rsid w:val="004E77A3"/>
    <w:rsid w:val="004E7BC6"/>
    <w:rsid w:val="004F15BE"/>
    <w:rsid w:val="004F444C"/>
    <w:rsid w:val="00502FAE"/>
    <w:rsid w:val="00505258"/>
    <w:rsid w:val="005216EE"/>
    <w:rsid w:val="00571A28"/>
    <w:rsid w:val="005971EF"/>
    <w:rsid w:val="005D50D1"/>
    <w:rsid w:val="005E5FE7"/>
    <w:rsid w:val="006013D1"/>
    <w:rsid w:val="00612DFA"/>
    <w:rsid w:val="0068087E"/>
    <w:rsid w:val="006955B0"/>
    <w:rsid w:val="006A4271"/>
    <w:rsid w:val="006E15CE"/>
    <w:rsid w:val="007073D8"/>
    <w:rsid w:val="00743BDF"/>
    <w:rsid w:val="007869DA"/>
    <w:rsid w:val="0080776D"/>
    <w:rsid w:val="00820694"/>
    <w:rsid w:val="00827897"/>
    <w:rsid w:val="00842A78"/>
    <w:rsid w:val="0085101C"/>
    <w:rsid w:val="008767DC"/>
    <w:rsid w:val="00884DA8"/>
    <w:rsid w:val="008A081B"/>
    <w:rsid w:val="008A146C"/>
    <w:rsid w:val="008A4584"/>
    <w:rsid w:val="008C2D15"/>
    <w:rsid w:val="008C6760"/>
    <w:rsid w:val="008F01BF"/>
    <w:rsid w:val="0096591B"/>
    <w:rsid w:val="00977D6B"/>
    <w:rsid w:val="00983EC4"/>
    <w:rsid w:val="00A1358D"/>
    <w:rsid w:val="00A24C0A"/>
    <w:rsid w:val="00A367AA"/>
    <w:rsid w:val="00A80002"/>
    <w:rsid w:val="00AB3881"/>
    <w:rsid w:val="00B418CC"/>
    <w:rsid w:val="00B567A0"/>
    <w:rsid w:val="00B610D6"/>
    <w:rsid w:val="00B612C7"/>
    <w:rsid w:val="00B74E69"/>
    <w:rsid w:val="00B7529B"/>
    <w:rsid w:val="00BB3948"/>
    <w:rsid w:val="00BC4164"/>
    <w:rsid w:val="00BC55F6"/>
    <w:rsid w:val="00BD1CC1"/>
    <w:rsid w:val="00C04910"/>
    <w:rsid w:val="00C364D5"/>
    <w:rsid w:val="00C447E3"/>
    <w:rsid w:val="00C44EE0"/>
    <w:rsid w:val="00C45383"/>
    <w:rsid w:val="00C75089"/>
    <w:rsid w:val="00C7519F"/>
    <w:rsid w:val="00CC2CDF"/>
    <w:rsid w:val="00CF0B60"/>
    <w:rsid w:val="00CF548E"/>
    <w:rsid w:val="00D1102C"/>
    <w:rsid w:val="00D24DD0"/>
    <w:rsid w:val="00D310A0"/>
    <w:rsid w:val="00DA05E3"/>
    <w:rsid w:val="00DE64FE"/>
    <w:rsid w:val="00DE787C"/>
    <w:rsid w:val="00DF058E"/>
    <w:rsid w:val="00E010BD"/>
    <w:rsid w:val="00E05C04"/>
    <w:rsid w:val="00E30B4C"/>
    <w:rsid w:val="00E450B8"/>
    <w:rsid w:val="00E545AD"/>
    <w:rsid w:val="00E55950"/>
    <w:rsid w:val="00E7500E"/>
    <w:rsid w:val="00F169F3"/>
    <w:rsid w:val="00FB1EB3"/>
    <w:rsid w:val="00FB6A49"/>
    <w:rsid w:val="00FB723A"/>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34881"/>
  <w15:chartTrackingRefBased/>
  <w15:docId w15:val="{6C105912-9DF0-4645-A135-616963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787C"/>
    <w:pPr>
      <w:jc w:val="center"/>
    </w:pPr>
  </w:style>
  <w:style w:type="character" w:customStyle="1" w:styleId="a4">
    <w:name w:val="記 (文字)"/>
    <w:basedOn w:val="a0"/>
    <w:link w:val="a3"/>
    <w:uiPriority w:val="99"/>
    <w:rsid w:val="00DE787C"/>
  </w:style>
  <w:style w:type="paragraph" w:styleId="a5">
    <w:name w:val="Closing"/>
    <w:basedOn w:val="a"/>
    <w:link w:val="a6"/>
    <w:uiPriority w:val="99"/>
    <w:unhideWhenUsed/>
    <w:rsid w:val="00DE787C"/>
    <w:pPr>
      <w:jc w:val="right"/>
    </w:pPr>
  </w:style>
  <w:style w:type="character" w:customStyle="1" w:styleId="a6">
    <w:name w:val="結語 (文字)"/>
    <w:basedOn w:val="a0"/>
    <w:link w:val="a5"/>
    <w:uiPriority w:val="99"/>
    <w:rsid w:val="00DE787C"/>
  </w:style>
  <w:style w:type="table" w:styleId="a7">
    <w:name w:val="Table Grid"/>
    <w:basedOn w:val="a1"/>
    <w:uiPriority w:val="39"/>
    <w:rsid w:val="0087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4D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F444C"/>
  </w:style>
  <w:style w:type="character" w:customStyle="1" w:styleId="ab">
    <w:name w:val="日付 (文字)"/>
    <w:basedOn w:val="a0"/>
    <w:link w:val="aa"/>
    <w:uiPriority w:val="99"/>
    <w:semiHidden/>
    <w:rsid w:val="004F444C"/>
  </w:style>
  <w:style w:type="paragraph" w:styleId="ac">
    <w:name w:val="header"/>
    <w:basedOn w:val="a"/>
    <w:link w:val="ad"/>
    <w:uiPriority w:val="99"/>
    <w:unhideWhenUsed/>
    <w:rsid w:val="002E1C5F"/>
    <w:pPr>
      <w:tabs>
        <w:tab w:val="center" w:pos="4252"/>
        <w:tab w:val="right" w:pos="8504"/>
      </w:tabs>
      <w:snapToGrid w:val="0"/>
    </w:pPr>
  </w:style>
  <w:style w:type="character" w:customStyle="1" w:styleId="ad">
    <w:name w:val="ヘッダー (文字)"/>
    <w:basedOn w:val="a0"/>
    <w:link w:val="ac"/>
    <w:uiPriority w:val="99"/>
    <w:rsid w:val="002E1C5F"/>
  </w:style>
  <w:style w:type="paragraph" w:styleId="ae">
    <w:name w:val="footer"/>
    <w:basedOn w:val="a"/>
    <w:link w:val="af"/>
    <w:uiPriority w:val="99"/>
    <w:unhideWhenUsed/>
    <w:rsid w:val="002E1C5F"/>
    <w:pPr>
      <w:tabs>
        <w:tab w:val="center" w:pos="4252"/>
        <w:tab w:val="right" w:pos="8504"/>
      </w:tabs>
      <w:snapToGrid w:val="0"/>
    </w:pPr>
  </w:style>
  <w:style w:type="character" w:customStyle="1" w:styleId="af">
    <w:name w:val="フッター (文字)"/>
    <w:basedOn w:val="a0"/>
    <w:link w:val="ae"/>
    <w:uiPriority w:val="99"/>
    <w:rsid w:val="002E1C5F"/>
  </w:style>
  <w:style w:type="character" w:styleId="af0">
    <w:name w:val="Hyperlink"/>
    <w:basedOn w:val="a0"/>
    <w:uiPriority w:val="99"/>
    <w:unhideWhenUsed/>
    <w:rsid w:val="0004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1060">
      <w:bodyDiv w:val="1"/>
      <w:marLeft w:val="0"/>
      <w:marRight w:val="0"/>
      <w:marTop w:val="0"/>
      <w:marBottom w:val="0"/>
      <w:divBdr>
        <w:top w:val="none" w:sz="0" w:space="0" w:color="auto"/>
        <w:left w:val="none" w:sz="0" w:space="0" w:color="auto"/>
        <w:bottom w:val="none" w:sz="0" w:space="0" w:color="auto"/>
        <w:right w:val="none" w:sz="0" w:space="0" w:color="auto"/>
      </w:divBdr>
    </w:div>
    <w:div w:id="675809845">
      <w:bodyDiv w:val="1"/>
      <w:marLeft w:val="0"/>
      <w:marRight w:val="0"/>
      <w:marTop w:val="0"/>
      <w:marBottom w:val="0"/>
      <w:divBdr>
        <w:top w:val="none" w:sz="0" w:space="0" w:color="auto"/>
        <w:left w:val="none" w:sz="0" w:space="0" w:color="auto"/>
        <w:bottom w:val="none" w:sz="0" w:space="0" w:color="auto"/>
        <w:right w:val="none" w:sz="0" w:space="0" w:color="auto"/>
      </w:divBdr>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692800004">
      <w:bodyDiv w:val="1"/>
      <w:marLeft w:val="0"/>
      <w:marRight w:val="0"/>
      <w:marTop w:val="0"/>
      <w:marBottom w:val="0"/>
      <w:divBdr>
        <w:top w:val="none" w:sz="0" w:space="0" w:color="auto"/>
        <w:left w:val="none" w:sz="0" w:space="0" w:color="auto"/>
        <w:bottom w:val="none" w:sz="0" w:space="0" w:color="auto"/>
        <w:right w:val="none" w:sz="0" w:space="0" w:color="auto"/>
      </w:divBdr>
    </w:div>
    <w:div w:id="18394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webSettings" Target="webSettings.xml"/><Relationship Id="rId7" Type="http://schemas.openxmlformats.org/officeDocument/2006/relationships/hyperlink" Target="mailto:sangi@pref.nagan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nagano.lg.jp/kansensho-taisaku/kenko/kenko/kansensho/joho/corona-essentialworker.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2021-08-17T10:41:00Z</cp:lastPrinted>
  <dcterms:created xsi:type="dcterms:W3CDTF">2022-01-15T07:10:00Z</dcterms:created>
  <dcterms:modified xsi:type="dcterms:W3CDTF">2022-01-31T13:36:00Z</dcterms:modified>
</cp:coreProperties>
</file>