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0C3A" w14:textId="6DDF80E5" w:rsidR="003E7B65" w:rsidRPr="00BB741A" w:rsidRDefault="00A27E72" w:rsidP="003E7B65">
      <w:pPr>
        <w:ind w:right="-1"/>
        <w:jc w:val="right"/>
        <w:rPr>
          <w:rFonts w:asciiTheme="majorEastAsia" w:eastAsiaTheme="majorEastAsia" w:hAnsiTheme="majorEastAsia"/>
          <w:color w:val="auto"/>
        </w:rPr>
      </w:pPr>
      <w:r w:rsidRPr="00BB741A">
        <w:rPr>
          <w:noProof/>
          <w:color w:val="auto"/>
        </w:rPr>
        <mc:AlternateContent>
          <mc:Choice Requires="wps">
            <w:drawing>
              <wp:anchor distT="0" distB="0" distL="114300" distR="114300" simplePos="0" relativeHeight="252204544" behindDoc="0" locked="0" layoutInCell="1" allowOverlap="1" wp14:anchorId="7E81B4E4" wp14:editId="5CC8BE4D">
                <wp:simplePos x="0" y="0"/>
                <wp:positionH relativeFrom="column">
                  <wp:posOffset>92710</wp:posOffset>
                </wp:positionH>
                <wp:positionV relativeFrom="paragraph">
                  <wp:posOffset>-227965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161CE0" w:rsidRPr="00765E35" w:rsidRDefault="00161CE0"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7.3pt;margin-top:-17.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" filled="f" fillcolor="yellow">
                <v:textbox>
                  <w:txbxContent>
                    <w:p w14:paraId="661EF454" w14:textId="77777777" w:rsidR="00161CE0" w:rsidRPr="00765E35" w:rsidRDefault="00161CE0"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r w:rsidR="003E7B65" w:rsidRPr="00BB741A">
        <w:rPr>
          <w:rFonts w:asciiTheme="majorEastAsia" w:eastAsiaTheme="majorEastAsia" w:hAnsiTheme="majorEastAsia" w:hint="eastAsia"/>
          <w:color w:val="auto"/>
        </w:rPr>
        <w:t>平成３０年　　月　　日</w:t>
      </w:r>
    </w:p>
    <w:p w14:paraId="25D8107F" w14:textId="77777777" w:rsidR="003E7B65" w:rsidRPr="00BB741A" w:rsidRDefault="003E7B65" w:rsidP="003E7B65">
      <w:pPr>
        <w:jc w:val="left"/>
        <w:rPr>
          <w:rFonts w:asciiTheme="majorEastAsia" w:eastAsiaTheme="majorEastAsia" w:hAnsiTheme="majorEastAsia"/>
          <w:color w:val="auto"/>
        </w:rPr>
      </w:pPr>
    </w:p>
    <w:p w14:paraId="1FB32A5D" w14:textId="77777777" w:rsidR="005D0D03" w:rsidRDefault="005D0D03" w:rsidP="005D0D03">
      <w:pPr>
        <w:overflowPunct/>
        <w:autoSpaceDE w:val="0"/>
        <w:autoSpaceDN w:val="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全国中小企業団体中央会</w:t>
      </w:r>
    </w:p>
    <w:p w14:paraId="376CE8B5" w14:textId="77777777" w:rsidR="005D0D03" w:rsidRPr="00BB741A" w:rsidRDefault="005D0D03" w:rsidP="005D0D03">
      <w:pPr>
        <w:overflowPunct/>
        <w:autoSpaceDE w:val="0"/>
        <w:autoSpaceDN w:val="0"/>
        <w:ind w:firstLineChars="100" w:firstLine="2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会長</w:t>
      </w:r>
      <w:r>
        <w:rPr>
          <w:rFonts w:ascii="ＭＳ Ｐゴシック" w:eastAsia="ＭＳ Ｐゴシック" w:hAnsi="ＭＳ Ｐゴシック" w:hint="eastAsia"/>
          <w:color w:val="auto"/>
          <w:sz w:val="22"/>
          <w:szCs w:val="22"/>
        </w:rPr>
        <w:t xml:space="preserve">　大　村　功　作　　　　</w:t>
      </w:r>
      <w:r w:rsidRPr="00BB741A">
        <w:rPr>
          <w:rFonts w:ascii="ＭＳ Ｐゴシック" w:eastAsia="ＭＳ Ｐゴシック" w:hAnsi="ＭＳ Ｐゴシック" w:hint="eastAsia"/>
          <w:color w:val="auto"/>
          <w:sz w:val="22"/>
          <w:szCs w:val="22"/>
        </w:rPr>
        <w:t>殿</w:t>
      </w:r>
    </w:p>
    <w:p w14:paraId="68284710" w14:textId="77777777" w:rsidR="005D0D03" w:rsidRDefault="005D0D03" w:rsidP="005D0D03">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w:t>
      </w:r>
      <w:r w:rsidRPr="00BB741A">
        <w:rPr>
          <w:rFonts w:ascii="ＭＳ Ｐゴシック" w:eastAsia="ＭＳ Ｐゴシック" w:hAnsi="ＭＳ Ｐゴシック" w:hint="eastAsia"/>
          <w:color w:val="auto"/>
          <w:sz w:val="22"/>
          <w:szCs w:val="22"/>
        </w:rPr>
        <w:t>地域事務局</w:t>
      </w:r>
    </w:p>
    <w:p w14:paraId="6C3B0C73" w14:textId="77777777" w:rsidR="005D0D03" w:rsidRDefault="005D0D03" w:rsidP="005D0D03">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14:paraId="3059773D" w14:textId="77777777" w:rsidR="005D0D03" w:rsidRPr="00BB741A" w:rsidRDefault="005D0D03" w:rsidP="005D0D03">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w:t>
      </w:r>
      <w:r w:rsidRPr="00BB741A">
        <w:rPr>
          <w:rFonts w:ascii="ＭＳ Ｐゴシック" w:eastAsia="ＭＳ Ｐゴシック" w:hAnsi="ＭＳ Ｐゴシック" w:hint="eastAsia"/>
          <w:color w:val="auto"/>
          <w:sz w:val="22"/>
          <w:szCs w:val="22"/>
        </w:rPr>
        <w:t>長</w:t>
      </w:r>
      <w:r>
        <w:rPr>
          <w:rFonts w:ascii="ＭＳ Ｐゴシック" w:eastAsia="ＭＳ Ｐゴシック" w:hAnsi="ＭＳ Ｐゴシック" w:hint="eastAsia"/>
          <w:color w:val="auto"/>
          <w:sz w:val="22"/>
          <w:szCs w:val="22"/>
        </w:rPr>
        <w:t xml:space="preserve">　春　日　英　廣　　　</w:t>
      </w:r>
      <w:r w:rsidRPr="00BB741A">
        <w:rPr>
          <w:rFonts w:ascii="ＭＳ Ｐゴシック" w:eastAsia="ＭＳ Ｐゴシック" w:hAnsi="ＭＳ Ｐゴシック" w:hint="eastAsia"/>
          <w:color w:val="auto"/>
          <w:sz w:val="22"/>
          <w:szCs w:val="22"/>
        </w:rPr>
        <w:t xml:space="preserve">　殿</w:t>
      </w:r>
    </w:p>
    <w:p w14:paraId="73402285" w14:textId="77777777" w:rsidR="005D0D03" w:rsidRPr="00BB741A" w:rsidRDefault="005D0D03" w:rsidP="005D0D03">
      <w:pPr>
        <w:overflowPunct/>
        <w:autoSpaceDE w:val="0"/>
        <w:autoSpaceDN w:val="0"/>
        <w:rPr>
          <w:rFonts w:ascii="ＭＳ Ｐゴシック" w:eastAsia="ＭＳ Ｐゴシック" w:hAnsi="ＭＳ Ｐゴシック"/>
          <w:color w:val="auto"/>
          <w:sz w:val="22"/>
          <w:szCs w:val="22"/>
        </w:rPr>
      </w:pPr>
    </w:p>
    <w:p w14:paraId="7270DBDB" w14:textId="2ABC824A" w:rsidR="003E7B65" w:rsidRPr="00BB741A" w:rsidRDefault="003E7B65" w:rsidP="003E7B65">
      <w:pPr>
        <w:ind w:firstLineChars="2400" w:firstLine="5040"/>
        <w:jc w:val="left"/>
        <w:rPr>
          <w:rFonts w:asciiTheme="majorEastAsia" w:eastAsiaTheme="majorEastAsia" w:hAnsiTheme="majorEastAsia"/>
          <w:color w:val="auto"/>
        </w:rPr>
      </w:pPr>
      <w:r w:rsidRPr="00BB741A">
        <w:rPr>
          <w:rFonts w:asciiTheme="majorEastAsia" w:eastAsiaTheme="majorEastAsia" w:hAnsiTheme="majorEastAsia" w:hint="eastAsia"/>
          <w:color w:val="auto"/>
        </w:rPr>
        <w:t>認定支援機関</w:t>
      </w:r>
      <w:r w:rsidR="00351836" w:rsidRPr="00BB741A">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BB741A" w:rsidRPr="00BB741A"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BB741A" w:rsidRDefault="003E7B65" w:rsidP="000156D1">
            <w:pPr>
              <w:jc w:val="left"/>
              <w:rPr>
                <w:rFonts w:cs="Times New Roman"/>
                <w:color w:val="auto"/>
              </w:rPr>
            </w:pPr>
          </w:p>
        </w:tc>
      </w:tr>
    </w:tbl>
    <w:p w14:paraId="25FC9ED5"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住　　所</w:t>
      </w:r>
    </w:p>
    <w:p w14:paraId="67662539"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名　　称</w:t>
      </w:r>
    </w:p>
    <w:p w14:paraId="54AEDF5C"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代表者役職</w:t>
      </w:r>
    </w:p>
    <w:p w14:paraId="53BBBC97"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代表者氏名　　　　　　　　　　　　　　 ㊞</w:t>
      </w:r>
    </w:p>
    <w:p w14:paraId="643EC378" w14:textId="77777777" w:rsidR="003E7B65" w:rsidRPr="00BB741A" w:rsidRDefault="003E7B65" w:rsidP="003E7B65">
      <w:pPr>
        <w:ind w:firstLineChars="2430" w:firstLine="5103"/>
        <w:jc w:val="left"/>
        <w:rPr>
          <w:color w:val="auto"/>
        </w:rPr>
      </w:pPr>
    </w:p>
    <w:p w14:paraId="56DDD1E5" w14:textId="77777777" w:rsidR="003E7B65" w:rsidRPr="00BB741A" w:rsidRDefault="003E7B65" w:rsidP="003E7B65">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BB741A" w:rsidRDefault="003E7B65" w:rsidP="003E7B65">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BB741A"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BB741A" w:rsidRPr="00BB741A" w14:paraId="1546015A" w14:textId="77777777" w:rsidTr="00765E35">
        <w:trPr>
          <w:trHeight w:val="2008"/>
        </w:trPr>
        <w:tc>
          <w:tcPr>
            <w:tcW w:w="9628" w:type="dxa"/>
            <w:vAlign w:val="center"/>
          </w:tcPr>
          <w:p w14:paraId="7BC1F726" w14:textId="77777777" w:rsidR="003E7B65" w:rsidRPr="00BB741A" w:rsidRDefault="003E7B65" w:rsidP="00765E35">
            <w:pPr>
              <w:spacing w:line="276" w:lineRule="auto"/>
              <w:ind w:firstLineChars="100" w:firstLine="210"/>
              <w:rPr>
                <w:rFonts w:asciiTheme="majorEastAsia" w:eastAsiaTheme="majorEastAsia" w:hAnsiTheme="majorEastAsia" w:cs="Times New Roman"/>
                <w:color w:val="auto"/>
                <w:u w:val="single"/>
              </w:rPr>
            </w:pPr>
            <w:r w:rsidRPr="00BB741A">
              <w:rPr>
                <w:rFonts w:asciiTheme="majorEastAsia" w:eastAsiaTheme="majorEastAsia" w:hAnsiTheme="majorEastAsia" w:cs="Times New Roman" w:hint="eastAsia"/>
                <w:color w:val="auto"/>
              </w:rPr>
              <w:t>１．</w:t>
            </w:r>
            <w:r w:rsidRPr="00BB741A">
              <w:rPr>
                <w:rFonts w:asciiTheme="majorEastAsia" w:eastAsiaTheme="majorEastAsia" w:hAnsiTheme="majorEastAsia" w:cs="Times New Roman" w:hint="eastAsia"/>
                <w:color w:val="auto"/>
                <w:u w:val="single"/>
              </w:rPr>
              <w:t xml:space="preserve">事業者名　　　　　　　　　　　　　　　　　　　　　　　　　　　</w:t>
            </w:r>
          </w:p>
          <w:p w14:paraId="5B3362D1" w14:textId="77777777" w:rsidR="003E7B65" w:rsidRPr="00BB741A"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BB741A">
              <w:rPr>
                <w:rFonts w:asciiTheme="majorEastAsia" w:eastAsiaTheme="majorEastAsia" w:hAnsiTheme="majorEastAsia" w:cs="Times New Roman" w:hint="eastAsia"/>
                <w:color w:val="auto"/>
                <w:kern w:val="2"/>
              </w:rPr>
              <w:t>２．</w:t>
            </w:r>
            <w:r w:rsidRPr="00BB741A">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BB741A" w:rsidRDefault="003E7B65" w:rsidP="00765E35">
            <w:pPr>
              <w:spacing w:line="276" w:lineRule="auto"/>
              <w:ind w:firstLineChars="100" w:firstLine="210"/>
              <w:rPr>
                <w:rFonts w:asciiTheme="majorEastAsia" w:eastAsiaTheme="majorEastAsia" w:hAnsiTheme="majorEastAsia" w:cs="Times New Roman"/>
                <w:color w:val="auto"/>
                <w:u w:val="single"/>
              </w:rPr>
            </w:pPr>
            <w:r w:rsidRPr="00BB741A">
              <w:rPr>
                <w:rFonts w:asciiTheme="majorEastAsia" w:eastAsiaTheme="majorEastAsia" w:hAnsiTheme="majorEastAsia" w:cs="Times New Roman" w:hint="eastAsia"/>
                <w:color w:val="auto"/>
              </w:rPr>
              <w:t>３．</w:t>
            </w:r>
            <w:r w:rsidRPr="00BB741A">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BB741A"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BB741A">
              <w:rPr>
                <w:rFonts w:asciiTheme="majorEastAsia" w:eastAsiaTheme="majorEastAsia" w:hAnsiTheme="majorEastAsia" w:cs="Times New Roman" w:hint="eastAsia"/>
                <w:color w:val="auto"/>
                <w:kern w:val="2"/>
              </w:rPr>
              <w:t>４．</w:t>
            </w:r>
            <w:r w:rsidRPr="00BB741A">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BB741A"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BB741A">
              <w:rPr>
                <w:rFonts w:asciiTheme="majorEastAsia" w:eastAsiaTheme="majorEastAsia" w:hAnsiTheme="majorEastAsia" w:cs="Times New Roman" w:hint="eastAsia"/>
                <w:color w:val="auto"/>
                <w:kern w:val="2"/>
              </w:rPr>
              <w:t>５．</w:t>
            </w:r>
            <w:r w:rsidRPr="00BB741A">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BB741A"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BB741A">
        <w:rPr>
          <w:rFonts w:ascii="ＭＳ ゴシック" w:eastAsia="ＭＳ ゴシック" w:hAnsi="ＭＳ ゴシック" w:cs="ＭＳ 明朝" w:hint="eastAsia"/>
          <w:color w:val="auto"/>
          <w:sz w:val="16"/>
          <w:szCs w:val="16"/>
        </w:rPr>
        <w:t>※認定支援機関ID番号については、公募要領</w:t>
      </w:r>
      <w:r w:rsidR="00765E35" w:rsidRPr="001A5D76">
        <w:rPr>
          <w:rFonts w:ascii="ＭＳ ゴシック" w:eastAsia="ＭＳ ゴシック" w:hAnsi="ＭＳ ゴシック" w:cs="ＭＳ 明朝" w:hint="eastAsia"/>
          <w:color w:val="auto"/>
          <w:sz w:val="16"/>
          <w:szCs w:val="16"/>
        </w:rPr>
        <w:t>３３～３４</w:t>
      </w:r>
      <w:r w:rsidRPr="001A5D76">
        <w:rPr>
          <w:rFonts w:ascii="ＭＳ ゴシック" w:eastAsia="ＭＳ ゴシック" w:hAnsi="ＭＳ ゴシック" w:cs="ＭＳ 明朝" w:hint="eastAsia"/>
          <w:color w:val="auto"/>
          <w:sz w:val="16"/>
          <w:szCs w:val="16"/>
        </w:rPr>
        <w:t>ページ</w:t>
      </w:r>
      <w:r w:rsidRPr="00BB741A">
        <w:rPr>
          <w:rFonts w:ascii="ＭＳ ゴシック" w:eastAsia="ＭＳ ゴシック" w:hAnsi="ＭＳ ゴシック" w:cs="ＭＳ 明朝" w:hint="eastAsia"/>
          <w:color w:val="auto"/>
          <w:sz w:val="16"/>
          <w:szCs w:val="16"/>
        </w:rPr>
        <w:t>「認定支援機関について」をご参照の</w:t>
      </w:r>
      <w:r w:rsidR="00351836" w:rsidRPr="00BB741A">
        <w:rPr>
          <w:rFonts w:ascii="ＭＳ ゴシック" w:eastAsia="ＭＳ ゴシック" w:hAnsi="ＭＳ ゴシック" w:cs="ＭＳ 明朝" w:hint="eastAsia"/>
          <w:color w:val="auto"/>
          <w:sz w:val="16"/>
          <w:szCs w:val="16"/>
        </w:rPr>
        <w:t>うえ</w:t>
      </w:r>
      <w:r w:rsidRPr="00BB741A">
        <w:rPr>
          <w:rFonts w:ascii="ＭＳ ゴシック" w:eastAsia="ＭＳ ゴシック" w:hAnsi="ＭＳ ゴシック" w:cs="ＭＳ 明朝" w:hint="eastAsia"/>
          <w:color w:val="auto"/>
          <w:sz w:val="16"/>
          <w:szCs w:val="16"/>
        </w:rPr>
        <w:t>、認定支援機関自らが記入ください。</w:t>
      </w:r>
      <w:r w:rsidRPr="00BB741A">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BB741A" w:rsidRDefault="003E7B65" w:rsidP="003E7B65">
      <w:pPr>
        <w:jc w:val="left"/>
        <w:rPr>
          <w:color w:val="auto"/>
        </w:rPr>
      </w:pPr>
    </w:p>
    <w:p w14:paraId="218C9F2F" w14:textId="77777777" w:rsidR="003E7B65" w:rsidRPr="00BB741A" w:rsidRDefault="003E7B65" w:rsidP="003E7B65">
      <w:pPr>
        <w:jc w:val="left"/>
        <w:rPr>
          <w:rFonts w:asciiTheme="majorEastAsia" w:eastAsiaTheme="majorEastAsia" w:hAnsiTheme="majorEastAsia"/>
          <w:color w:val="auto"/>
        </w:rPr>
      </w:pPr>
      <w:r w:rsidRPr="00BB741A">
        <w:rPr>
          <w:rFonts w:asciiTheme="majorEastAsia" w:eastAsiaTheme="majorEastAsia" w:hAnsiTheme="majorEastAsia" w:hint="eastAsia"/>
          <w:color w:val="auto"/>
        </w:rPr>
        <w:t>（１）競争力強化が見込まれる事項と主たる理由</w:t>
      </w:r>
    </w:p>
    <w:p w14:paraId="2AC39B2D" w14:textId="77777777" w:rsidR="003E7B65" w:rsidRPr="00BB741A"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BB741A" w:rsidRPr="00BB741A"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BB741A" w:rsidRDefault="003E7B65" w:rsidP="000156D1">
            <w:pPr>
              <w:spacing w:line="280" w:lineRule="exact"/>
              <w:jc w:val="center"/>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BB741A" w:rsidRDefault="003E7B65" w:rsidP="00765E35">
            <w:pPr>
              <w:spacing w:line="280" w:lineRule="exact"/>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主たる理由（事業計画に対する改善提案の</w:t>
            </w:r>
            <w:r w:rsidR="00765E35" w:rsidRPr="00BB741A">
              <w:rPr>
                <w:rFonts w:asciiTheme="majorEastAsia" w:eastAsiaTheme="majorEastAsia" w:hAnsiTheme="majorEastAsia" w:cs="Century" w:hint="eastAsia"/>
                <w:color w:val="auto"/>
              </w:rPr>
              <w:t>経緯等</w:t>
            </w:r>
            <w:r w:rsidRPr="00BB741A">
              <w:rPr>
                <w:rFonts w:asciiTheme="majorEastAsia" w:eastAsiaTheme="majorEastAsia" w:hAnsiTheme="majorEastAsia" w:cs="Century" w:hint="eastAsia"/>
                <w:color w:val="auto"/>
              </w:rPr>
              <w:t>も記載してください）</w:t>
            </w:r>
          </w:p>
        </w:tc>
      </w:tr>
      <w:tr w:rsidR="00BB741A" w:rsidRPr="00BB741A"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BB741A"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BB741A">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0646AD3B" w14:textId="77777777" w:rsidTr="00765E35">
        <w:trPr>
          <w:trHeight w:val="563"/>
        </w:trPr>
        <w:tc>
          <w:tcPr>
            <w:tcW w:w="4947" w:type="dxa"/>
            <w:tcBorders>
              <w:left w:val="single" w:sz="12" w:space="0" w:color="auto"/>
            </w:tcBorders>
            <w:vAlign w:val="center"/>
          </w:tcPr>
          <w:p w14:paraId="7EAFE3B1" w14:textId="77777777" w:rsidR="003E7B65" w:rsidRPr="00BB741A"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BB741A">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1D68C86F" w14:textId="77777777" w:rsidTr="00765E35">
        <w:trPr>
          <w:trHeight w:val="563"/>
        </w:trPr>
        <w:tc>
          <w:tcPr>
            <w:tcW w:w="4947" w:type="dxa"/>
            <w:tcBorders>
              <w:left w:val="single" w:sz="12" w:space="0" w:color="auto"/>
            </w:tcBorders>
            <w:vAlign w:val="center"/>
          </w:tcPr>
          <w:p w14:paraId="60706FD2" w14:textId="77777777" w:rsidR="003E7B65" w:rsidRPr="00BB741A"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BB741A">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37A91DD6" w14:textId="77777777" w:rsidTr="00765E35">
        <w:trPr>
          <w:trHeight w:val="563"/>
        </w:trPr>
        <w:tc>
          <w:tcPr>
            <w:tcW w:w="4947" w:type="dxa"/>
            <w:tcBorders>
              <w:left w:val="single" w:sz="12" w:space="0" w:color="auto"/>
            </w:tcBorders>
            <w:vAlign w:val="center"/>
          </w:tcPr>
          <w:p w14:paraId="57DE0764"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6C0055B4" w14:textId="77777777" w:rsidTr="00765E35">
        <w:trPr>
          <w:trHeight w:val="563"/>
        </w:trPr>
        <w:tc>
          <w:tcPr>
            <w:tcW w:w="4947" w:type="dxa"/>
            <w:tcBorders>
              <w:left w:val="single" w:sz="12" w:space="0" w:color="auto"/>
            </w:tcBorders>
            <w:vAlign w:val="center"/>
          </w:tcPr>
          <w:p w14:paraId="6DEA72A1"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BB741A" w:rsidRDefault="003E7B65" w:rsidP="000156D1">
            <w:pPr>
              <w:spacing w:line="280" w:lineRule="exact"/>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 xml:space="preserve">⑧　その他（　　　　　　</w:t>
            </w:r>
            <w:r w:rsidR="00765E35" w:rsidRPr="00BB741A">
              <w:rPr>
                <w:rFonts w:asciiTheme="majorEastAsia" w:eastAsiaTheme="majorEastAsia" w:hAnsiTheme="majorEastAsia" w:cs="Century" w:hint="eastAsia"/>
                <w:color w:val="auto"/>
              </w:rPr>
              <w:t xml:space="preserve">　　　　　　　　　</w:t>
            </w:r>
            <w:r w:rsidRPr="00BB741A">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BB741A" w:rsidRDefault="003E7B65" w:rsidP="000156D1">
            <w:pPr>
              <w:spacing w:line="280" w:lineRule="exact"/>
              <w:rPr>
                <w:rFonts w:asciiTheme="minorEastAsia" w:eastAsiaTheme="minorEastAsia" w:hAnsiTheme="minorEastAsia" w:cs="Century"/>
                <w:color w:val="auto"/>
              </w:rPr>
            </w:pPr>
          </w:p>
        </w:tc>
      </w:tr>
    </w:tbl>
    <w:p w14:paraId="50079EB1" w14:textId="77777777" w:rsidR="005D0D03" w:rsidRDefault="005D0D03" w:rsidP="003E7B65">
      <w:pPr>
        <w:spacing w:beforeLines="50" w:before="155" w:line="0" w:lineRule="atLeast"/>
        <w:rPr>
          <w:rFonts w:asciiTheme="majorEastAsia" w:eastAsiaTheme="majorEastAsia" w:hAnsiTheme="majorEastAsia"/>
          <w:color w:val="auto"/>
          <w:sz w:val="16"/>
          <w:szCs w:val="16"/>
        </w:rPr>
      </w:pPr>
    </w:p>
    <w:p w14:paraId="4A3678FF" w14:textId="6993393C" w:rsidR="003E7B65" w:rsidRPr="00BB741A" w:rsidRDefault="003E7B65" w:rsidP="003E7B65">
      <w:pPr>
        <w:spacing w:beforeLines="50" w:before="155" w:line="0" w:lineRule="atLeas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lastRenderedPageBreak/>
        <w:t>注１．競争力の強化が見込まれる事項</w:t>
      </w:r>
      <w:r w:rsidRPr="00BB741A">
        <w:rPr>
          <w:rFonts w:asciiTheme="majorEastAsia" w:eastAsiaTheme="majorEastAsia" w:hAnsiTheme="majorEastAsia" w:hint="eastAsia"/>
          <w:color w:val="auto"/>
          <w:sz w:val="16"/>
          <w:szCs w:val="16"/>
          <w:u w:val="single"/>
        </w:rPr>
        <w:t>（上位３項目以上）</w:t>
      </w:r>
      <w:r w:rsidRPr="00BB741A">
        <w:rPr>
          <w:rFonts w:asciiTheme="majorEastAsia" w:eastAsiaTheme="majorEastAsia" w:hAnsiTheme="majorEastAsia" w:hint="eastAsia"/>
          <w:color w:val="auto"/>
          <w:sz w:val="16"/>
          <w:szCs w:val="16"/>
        </w:rPr>
        <w:t>をあげ、その理由を記載してください。</w:t>
      </w:r>
    </w:p>
    <w:p w14:paraId="26CCBD62" w14:textId="77777777" w:rsidR="003E7B65" w:rsidRPr="00BB741A"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BB741A" w:rsidRDefault="003E7B65" w:rsidP="003E7B65">
      <w:pPr>
        <w:spacing w:line="0" w:lineRule="atLeast"/>
        <w:ind w:left="160" w:hangingChars="100" w:hanging="16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BB741A" w:rsidRDefault="003E7B65" w:rsidP="003E7B65">
      <w:pPr>
        <w:spacing w:line="0" w:lineRule="atLeast"/>
        <w:ind w:left="160" w:hangingChars="100" w:hanging="16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BB741A"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BB741A" w:rsidRDefault="003E7B65" w:rsidP="003E7B65">
      <w:pPr>
        <w:jc w:val="left"/>
        <w:rPr>
          <w:rFonts w:asciiTheme="majorEastAsia" w:eastAsiaTheme="majorEastAsia" w:hAnsiTheme="majorEastAsia"/>
          <w:color w:val="auto"/>
        </w:rPr>
      </w:pPr>
      <w:r w:rsidRPr="00BB741A">
        <w:rPr>
          <w:rFonts w:asciiTheme="majorEastAsia" w:eastAsiaTheme="majorEastAsia" w:hAnsiTheme="majorEastAsia" w:hint="eastAsia"/>
          <w:color w:val="auto"/>
        </w:rPr>
        <w:t>（２）支援計画</w:t>
      </w:r>
      <w:r w:rsidR="008F5739" w:rsidRPr="00BB741A">
        <w:rPr>
          <w:rFonts w:asciiTheme="majorEastAsia" w:eastAsiaTheme="majorEastAsia" w:hAnsiTheme="majorEastAsia" w:hint="eastAsia"/>
          <w:color w:val="auto"/>
        </w:rPr>
        <w:t>についての誓約</w:t>
      </w:r>
    </w:p>
    <w:p w14:paraId="21B20741" w14:textId="77777777" w:rsidR="003E7B65" w:rsidRPr="00BB741A" w:rsidRDefault="003E7B65" w:rsidP="003E7B65">
      <w:pPr>
        <w:ind w:leftChars="100" w:left="210" w:firstLineChars="100" w:firstLine="210"/>
        <w:rPr>
          <w:rFonts w:asciiTheme="majorEastAsia" w:eastAsiaTheme="majorEastAsia" w:hAnsiTheme="majorEastAsia"/>
          <w:color w:val="auto"/>
          <w:u w:val="single"/>
        </w:rPr>
      </w:pPr>
      <w:r w:rsidRPr="00BB741A">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BB741A" w:rsidRPr="00BB741A"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BB741A" w:rsidRDefault="003E7B65" w:rsidP="000156D1">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BB741A"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BB741A" w:rsidRDefault="003E7B65" w:rsidP="000156D1">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支援計画</w:t>
            </w:r>
            <w:r w:rsidR="008F5739" w:rsidRPr="00BB741A">
              <w:rPr>
                <w:rFonts w:asciiTheme="majorEastAsia" w:eastAsiaTheme="majorEastAsia" w:hAnsiTheme="majorEastAsia" w:hint="eastAsia"/>
                <w:color w:val="auto"/>
              </w:rPr>
              <w:t>（予定）</w:t>
            </w:r>
          </w:p>
        </w:tc>
      </w:tr>
      <w:tr w:rsidR="00BB741A" w:rsidRPr="00BB741A"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BB741A"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BB741A" w:rsidRDefault="003E7B65" w:rsidP="000156D1">
            <w:pPr>
              <w:spacing w:line="240" w:lineRule="exact"/>
              <w:jc w:val="center"/>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目標とする</w:t>
            </w:r>
          </w:p>
          <w:p w14:paraId="6B02AD34" w14:textId="77777777" w:rsidR="003E7B65" w:rsidRPr="00BB741A" w:rsidRDefault="003E7B65" w:rsidP="000156D1">
            <w:pPr>
              <w:spacing w:line="240" w:lineRule="exact"/>
              <w:jc w:val="center"/>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BB741A" w:rsidRDefault="003E7B65" w:rsidP="000156D1">
            <w:pPr>
              <w:jc w:val="center"/>
              <w:rPr>
                <w:rFonts w:asciiTheme="majorEastAsia" w:eastAsiaTheme="majorEastAsia" w:hAnsiTheme="majorEastAsia"/>
                <w:color w:val="auto"/>
              </w:rPr>
            </w:pPr>
          </w:p>
        </w:tc>
      </w:tr>
      <w:tr w:rsidR="00BB741A" w:rsidRPr="00BB741A"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BB741A" w:rsidRDefault="003E7B65" w:rsidP="000156D1">
            <w:pPr>
              <w:jc w:val="center"/>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BB741A"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BB741A" w:rsidRDefault="003E7B65" w:rsidP="000156D1">
            <w:pPr>
              <w:jc w:val="left"/>
              <w:rPr>
                <w:color w:val="auto"/>
                <w:u w:val="single"/>
              </w:rPr>
            </w:pPr>
          </w:p>
        </w:tc>
      </w:tr>
      <w:tr w:rsidR="00BB741A" w:rsidRPr="00BB741A" w14:paraId="26DA68D0" w14:textId="77777777" w:rsidTr="00765E35">
        <w:trPr>
          <w:trHeight w:val="413"/>
        </w:trPr>
        <w:tc>
          <w:tcPr>
            <w:tcW w:w="1985" w:type="dxa"/>
            <w:tcBorders>
              <w:left w:val="single" w:sz="12" w:space="0" w:color="auto"/>
            </w:tcBorders>
            <w:vAlign w:val="center"/>
          </w:tcPr>
          <w:p w14:paraId="5AB43757"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BB741A" w:rsidRDefault="003E7B65" w:rsidP="000156D1">
            <w:pPr>
              <w:jc w:val="left"/>
              <w:rPr>
                <w:color w:val="auto"/>
                <w:u w:val="single"/>
              </w:rPr>
            </w:pPr>
          </w:p>
        </w:tc>
      </w:tr>
      <w:tr w:rsidR="00BB741A" w:rsidRPr="00BB741A" w14:paraId="79A4BD06" w14:textId="77777777" w:rsidTr="00765E35">
        <w:trPr>
          <w:trHeight w:val="419"/>
        </w:trPr>
        <w:tc>
          <w:tcPr>
            <w:tcW w:w="1985" w:type="dxa"/>
            <w:tcBorders>
              <w:left w:val="single" w:sz="12" w:space="0" w:color="auto"/>
            </w:tcBorders>
            <w:vAlign w:val="center"/>
          </w:tcPr>
          <w:p w14:paraId="23F3B820"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BB741A" w:rsidRDefault="003E7B65" w:rsidP="000156D1">
            <w:pPr>
              <w:jc w:val="left"/>
              <w:rPr>
                <w:color w:val="auto"/>
                <w:u w:val="single"/>
              </w:rPr>
            </w:pPr>
          </w:p>
        </w:tc>
      </w:tr>
      <w:tr w:rsidR="00BB741A" w:rsidRPr="00BB741A" w14:paraId="64B56395" w14:textId="77777777" w:rsidTr="00765E35">
        <w:trPr>
          <w:trHeight w:val="398"/>
        </w:trPr>
        <w:tc>
          <w:tcPr>
            <w:tcW w:w="1985" w:type="dxa"/>
            <w:tcBorders>
              <w:left w:val="single" w:sz="12" w:space="0" w:color="auto"/>
            </w:tcBorders>
            <w:vAlign w:val="center"/>
          </w:tcPr>
          <w:p w14:paraId="3FF483FE"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BB741A" w:rsidRDefault="003E7B65" w:rsidP="000156D1">
            <w:pPr>
              <w:jc w:val="left"/>
              <w:rPr>
                <w:color w:val="auto"/>
                <w:u w:val="single"/>
              </w:rPr>
            </w:pPr>
          </w:p>
        </w:tc>
      </w:tr>
      <w:tr w:rsidR="00BB741A" w:rsidRPr="00BB741A" w14:paraId="5E054249" w14:textId="77777777" w:rsidTr="00765E35">
        <w:trPr>
          <w:trHeight w:val="420"/>
        </w:trPr>
        <w:tc>
          <w:tcPr>
            <w:tcW w:w="1985" w:type="dxa"/>
            <w:tcBorders>
              <w:left w:val="single" w:sz="12" w:space="0" w:color="auto"/>
            </w:tcBorders>
            <w:vAlign w:val="center"/>
          </w:tcPr>
          <w:p w14:paraId="1DBA3BD3"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BB741A" w:rsidRDefault="003E7B65" w:rsidP="000156D1">
            <w:pPr>
              <w:jc w:val="left"/>
              <w:rPr>
                <w:color w:val="auto"/>
                <w:u w:val="single"/>
              </w:rPr>
            </w:pPr>
          </w:p>
        </w:tc>
      </w:tr>
      <w:tr w:rsidR="00BB741A" w:rsidRPr="00BB741A"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BB741A"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BB741A" w:rsidRDefault="003E7B65" w:rsidP="000156D1">
            <w:pPr>
              <w:jc w:val="left"/>
              <w:rPr>
                <w:color w:val="auto"/>
                <w:u w:val="single"/>
              </w:rPr>
            </w:pPr>
          </w:p>
        </w:tc>
      </w:tr>
    </w:tbl>
    <w:p w14:paraId="1838CC7A"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5D915411"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w:t>
      </w:r>
      <w:r w:rsidR="00995411" w:rsidRPr="00995411">
        <w:rPr>
          <w:rFonts w:asciiTheme="majorEastAsia" w:eastAsiaTheme="majorEastAsia" w:hAnsiTheme="majorEastAsia" w:hint="eastAsia"/>
          <w:color w:val="auto"/>
          <w:sz w:val="16"/>
          <w:szCs w:val="16"/>
          <w:highlight w:val="yellow"/>
        </w:rPr>
        <w:t>（４６ページ参照）</w:t>
      </w:r>
      <w:r w:rsidRPr="00BB741A">
        <w:rPr>
          <w:rFonts w:asciiTheme="majorEastAsia" w:eastAsiaTheme="majorEastAsia" w:hAnsiTheme="majorEastAsia" w:hint="eastAsia"/>
          <w:color w:val="auto"/>
          <w:sz w:val="16"/>
          <w:szCs w:val="16"/>
        </w:rPr>
        <w:t>を記載してください。なお、フォローアップの状況を調査し、結果を公表する場合があります。</w:t>
      </w:r>
    </w:p>
    <w:p w14:paraId="351987D6"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2F7CE3B3"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u w:val="single"/>
        </w:rPr>
      </w:pPr>
    </w:p>
    <w:p w14:paraId="65382464" w14:textId="6536D792" w:rsidR="003E7B65" w:rsidRPr="00BB741A" w:rsidRDefault="003E7B65" w:rsidP="003E7B65">
      <w:pPr>
        <w:widowControl/>
        <w:overflowPunct/>
        <w:adjustRightInd/>
        <w:jc w:val="left"/>
        <w:textAlignment w:val="auto"/>
        <w:rPr>
          <w:rFonts w:ascii="ＭＳ Ｐゴシック" w:eastAsia="ＭＳ Ｐゴシック" w:hAnsi="ＭＳ Ｐゴシック"/>
          <w:color w:val="auto"/>
          <w:sz w:val="18"/>
          <w:szCs w:val="18"/>
        </w:rPr>
      </w:pPr>
      <w:bookmarkStart w:id="0" w:name="_GoBack"/>
      <w:bookmarkEnd w:id="0"/>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161CE0" w:rsidRDefault="00161CE0">
      <w:r>
        <w:separator/>
      </w:r>
    </w:p>
  </w:endnote>
  <w:endnote w:type="continuationSeparator" w:id="0">
    <w:p w14:paraId="299D5747" w14:textId="77777777" w:rsidR="00161CE0" w:rsidRDefault="001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CB6BD15" w:rsidR="00161CE0" w:rsidRDefault="00161CE0" w:rsidP="005C381A">
        <w:pPr>
          <w:pStyle w:val="a6"/>
          <w:jc w:val="center"/>
        </w:pPr>
        <w:r>
          <w:fldChar w:fldCharType="begin"/>
        </w:r>
        <w:r>
          <w:instrText>PAGE   \* MERGEFORMAT</w:instrText>
        </w:r>
        <w:r>
          <w:fldChar w:fldCharType="separate"/>
        </w:r>
        <w:r w:rsidR="00294701" w:rsidRPr="0029470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161CE0" w:rsidRDefault="00161CE0">
      <w:r>
        <w:separator/>
      </w:r>
    </w:p>
  </w:footnote>
  <w:footnote w:type="continuationSeparator" w:id="0">
    <w:p w14:paraId="4B5FF09C" w14:textId="77777777" w:rsidR="00161CE0" w:rsidRDefault="0016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4701"/>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6072"/>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7E72"/>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0A5A"/>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99B3-4789-4504-9EB7-D58E1D78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1456</Words>
  <Characters>289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2018-03-02T04:22:00Z</dcterms:created>
  <dcterms:modified xsi:type="dcterms:W3CDTF">2018-03-02T04:25:00Z</dcterms:modified>
</cp:coreProperties>
</file>